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B60A" w14:textId="686DB148" w:rsidR="006B494B" w:rsidRPr="005804E1" w:rsidRDefault="006B494B" w:rsidP="0078396C">
      <w:pPr>
        <w:spacing w:after="0" w:line="240" w:lineRule="auto"/>
        <w:ind w:left="2563"/>
        <w:jc w:val="right"/>
        <w:rPr>
          <w:rFonts w:ascii="Times New Roman" w:hAnsi="Times New Roman" w:cs="Times New Roman"/>
          <w:i/>
          <w:sz w:val="24"/>
          <w:szCs w:val="24"/>
        </w:rPr>
      </w:pPr>
    </w:p>
    <w:tbl>
      <w:tblPr>
        <w:tblStyle w:val="TableGrid"/>
        <w:tblW w:w="0" w:type="auto"/>
        <w:tblInd w:w="-289" w:type="dxa"/>
        <w:tblLook w:val="04A0" w:firstRow="1" w:lastRow="0" w:firstColumn="1" w:lastColumn="0" w:noHBand="0" w:noVBand="1"/>
      </w:tblPr>
      <w:tblGrid>
        <w:gridCol w:w="947"/>
        <w:gridCol w:w="4363"/>
        <w:gridCol w:w="885"/>
        <w:gridCol w:w="3722"/>
      </w:tblGrid>
      <w:tr w:rsidR="00C95ACC" w:rsidRPr="005804E1" w14:paraId="3A43259C" w14:textId="77777777" w:rsidTr="0078396C">
        <w:tc>
          <w:tcPr>
            <w:tcW w:w="9917" w:type="dxa"/>
            <w:gridSpan w:val="4"/>
            <w:vAlign w:val="center"/>
          </w:tcPr>
          <w:p w14:paraId="573C2ACF" w14:textId="05D037EC" w:rsidR="00B02E1D" w:rsidRPr="005804E1" w:rsidRDefault="004977B0" w:rsidP="0078396C">
            <w:pPr>
              <w:spacing w:after="0" w:line="240" w:lineRule="auto"/>
              <w:rPr>
                <w:rFonts w:ascii="Times New Roman" w:hAnsi="Times New Roman" w:cs="Times New Roman"/>
                <w:bCs/>
                <w:sz w:val="24"/>
                <w:szCs w:val="24"/>
              </w:rPr>
            </w:pPr>
            <w:r w:rsidRPr="005804E1">
              <w:rPr>
                <w:rFonts w:ascii="Times New Roman" w:hAnsi="Times New Roman" w:cs="Times New Roman"/>
                <w:b/>
                <w:sz w:val="24"/>
                <w:szCs w:val="24"/>
              </w:rPr>
              <w:t>P</w:t>
            </w:r>
            <w:r w:rsidR="00C95ACC" w:rsidRPr="005804E1">
              <w:rPr>
                <w:rFonts w:ascii="Times New Roman" w:hAnsi="Times New Roman" w:cs="Times New Roman"/>
                <w:b/>
                <w:sz w:val="24"/>
                <w:szCs w:val="24"/>
              </w:rPr>
              <w:t>avadinimas</w:t>
            </w:r>
            <w:r w:rsidR="00860DFF" w:rsidRPr="005804E1">
              <w:rPr>
                <w:rFonts w:ascii="Times New Roman" w:hAnsi="Times New Roman" w:cs="Times New Roman"/>
                <w:b/>
                <w:sz w:val="24"/>
                <w:szCs w:val="24"/>
              </w:rPr>
              <w:t>:</w:t>
            </w:r>
            <w:r w:rsidR="00860DFF" w:rsidRPr="005804E1">
              <w:rPr>
                <w:rFonts w:ascii="Times New Roman" w:hAnsi="Times New Roman" w:cs="Times New Roman"/>
                <w:sz w:val="24"/>
                <w:szCs w:val="24"/>
              </w:rPr>
              <w:t xml:space="preserve"> </w:t>
            </w:r>
            <w:proofErr w:type="spellStart"/>
            <w:r w:rsidR="00860DFF" w:rsidRPr="005804E1">
              <w:rPr>
                <w:rFonts w:ascii="Times New Roman" w:hAnsi="Times New Roman" w:cs="Times New Roman"/>
                <w:sz w:val="24"/>
                <w:szCs w:val="24"/>
              </w:rPr>
              <w:t>Bioproceso</w:t>
            </w:r>
            <w:proofErr w:type="spellEnd"/>
            <w:r w:rsidR="00860DFF" w:rsidRPr="005804E1">
              <w:rPr>
                <w:rFonts w:ascii="Times New Roman" w:hAnsi="Times New Roman" w:cs="Times New Roman"/>
                <w:sz w:val="24"/>
                <w:szCs w:val="24"/>
              </w:rPr>
              <w:t xml:space="preserve"> inžinerijos principai ir inovatyvios medžiagos</w:t>
            </w:r>
          </w:p>
        </w:tc>
      </w:tr>
      <w:tr w:rsidR="00C95ACC" w:rsidRPr="005804E1" w14:paraId="5D5D2BA4" w14:textId="77777777" w:rsidTr="0078396C">
        <w:tc>
          <w:tcPr>
            <w:tcW w:w="9917" w:type="dxa"/>
            <w:gridSpan w:val="4"/>
          </w:tcPr>
          <w:p w14:paraId="58EED48E" w14:textId="727786FF" w:rsidR="00B02E1D" w:rsidRPr="005804E1" w:rsidRDefault="00AB2FE8" w:rsidP="0078396C">
            <w:pPr>
              <w:spacing w:after="0" w:line="240" w:lineRule="auto"/>
              <w:rPr>
                <w:rFonts w:ascii="Times New Roman" w:hAnsi="Times New Roman" w:cs="Times New Roman"/>
                <w:bCs/>
                <w:sz w:val="24"/>
                <w:szCs w:val="24"/>
              </w:rPr>
            </w:pPr>
            <w:r w:rsidRPr="005804E1">
              <w:rPr>
                <w:rFonts w:ascii="Times New Roman" w:hAnsi="Times New Roman" w:cs="Times New Roman"/>
                <w:b/>
                <w:bCs/>
                <w:sz w:val="24"/>
                <w:szCs w:val="24"/>
              </w:rPr>
              <w:t>Dalykas</w:t>
            </w:r>
            <w:r w:rsidR="00860DFF" w:rsidRPr="005804E1">
              <w:rPr>
                <w:rFonts w:ascii="Times New Roman" w:hAnsi="Times New Roman" w:cs="Times New Roman"/>
                <w:b/>
                <w:bCs/>
                <w:sz w:val="24"/>
                <w:szCs w:val="24"/>
              </w:rPr>
              <w:t>:</w:t>
            </w:r>
            <w:r w:rsidR="00860DFF" w:rsidRPr="005804E1">
              <w:rPr>
                <w:rFonts w:ascii="Times New Roman" w:hAnsi="Times New Roman" w:cs="Times New Roman"/>
                <w:bCs/>
                <w:sz w:val="24"/>
                <w:szCs w:val="24"/>
              </w:rPr>
              <w:t xml:space="preserve"> Inžinerinės technologijos</w:t>
            </w:r>
          </w:p>
        </w:tc>
      </w:tr>
      <w:tr w:rsidR="00C95ACC" w:rsidRPr="005804E1" w14:paraId="36BFBD62" w14:textId="77777777" w:rsidTr="0078396C">
        <w:tc>
          <w:tcPr>
            <w:tcW w:w="9917" w:type="dxa"/>
            <w:gridSpan w:val="4"/>
          </w:tcPr>
          <w:p w14:paraId="5A602D89" w14:textId="2FB9B164" w:rsidR="00B02E1D" w:rsidRPr="005804E1" w:rsidRDefault="00B02E1D" w:rsidP="0078396C">
            <w:pPr>
              <w:spacing w:after="0" w:line="240" w:lineRule="auto"/>
              <w:rPr>
                <w:rFonts w:ascii="Times New Roman" w:hAnsi="Times New Roman" w:cs="Times New Roman"/>
                <w:bCs/>
                <w:sz w:val="24"/>
                <w:szCs w:val="24"/>
              </w:rPr>
            </w:pPr>
            <w:r w:rsidRPr="005804E1">
              <w:rPr>
                <w:rFonts w:ascii="Times New Roman" w:hAnsi="Times New Roman" w:cs="Times New Roman"/>
                <w:b/>
                <w:bCs/>
                <w:sz w:val="24"/>
                <w:szCs w:val="24"/>
              </w:rPr>
              <w:t>Klasė</w:t>
            </w:r>
            <w:r w:rsidR="00860DFF" w:rsidRPr="005804E1">
              <w:rPr>
                <w:rFonts w:ascii="Times New Roman" w:hAnsi="Times New Roman" w:cs="Times New Roman"/>
                <w:b/>
                <w:bCs/>
                <w:sz w:val="24"/>
                <w:szCs w:val="24"/>
              </w:rPr>
              <w:t>:</w:t>
            </w:r>
            <w:r w:rsidR="00860DFF" w:rsidRPr="005804E1">
              <w:rPr>
                <w:rFonts w:ascii="Times New Roman" w:hAnsi="Times New Roman" w:cs="Times New Roman"/>
                <w:bCs/>
                <w:sz w:val="24"/>
                <w:szCs w:val="24"/>
              </w:rPr>
              <w:t xml:space="preserve"> III</w:t>
            </w:r>
            <w:r w:rsidR="00FB49DF">
              <w:rPr>
                <w:rFonts w:ascii="Times New Roman" w:hAnsi="Times New Roman" w:cs="Times New Roman"/>
                <w:bCs/>
                <w:sz w:val="24"/>
                <w:szCs w:val="24"/>
              </w:rPr>
              <w:t xml:space="preserve"> </w:t>
            </w:r>
            <w:bookmarkStart w:id="0" w:name="_GoBack"/>
            <w:bookmarkEnd w:id="0"/>
            <w:r w:rsidR="00860DFF" w:rsidRPr="005804E1">
              <w:rPr>
                <w:rFonts w:ascii="Times New Roman" w:hAnsi="Times New Roman" w:cs="Times New Roman"/>
                <w:bCs/>
                <w:sz w:val="24"/>
                <w:szCs w:val="24"/>
              </w:rPr>
              <w:t>G</w:t>
            </w:r>
          </w:p>
        </w:tc>
      </w:tr>
      <w:tr w:rsidR="00C95ACC" w:rsidRPr="005804E1" w14:paraId="15B48B51" w14:textId="77777777" w:rsidTr="0078396C">
        <w:tc>
          <w:tcPr>
            <w:tcW w:w="9917" w:type="dxa"/>
            <w:gridSpan w:val="4"/>
          </w:tcPr>
          <w:p w14:paraId="74D11F8E" w14:textId="569D05DD" w:rsidR="00B02E1D" w:rsidRPr="005804E1" w:rsidRDefault="00B02E1D" w:rsidP="0078396C">
            <w:pPr>
              <w:spacing w:after="0" w:line="240" w:lineRule="auto"/>
              <w:rPr>
                <w:rFonts w:ascii="Times New Roman" w:hAnsi="Times New Roman" w:cs="Times New Roman"/>
                <w:bCs/>
                <w:sz w:val="24"/>
                <w:szCs w:val="24"/>
              </w:rPr>
            </w:pPr>
            <w:r w:rsidRPr="005804E1">
              <w:rPr>
                <w:rFonts w:ascii="Times New Roman" w:hAnsi="Times New Roman" w:cs="Times New Roman"/>
                <w:b/>
                <w:bCs/>
                <w:sz w:val="24"/>
                <w:szCs w:val="24"/>
              </w:rPr>
              <w:t xml:space="preserve">Pasiekimų </w:t>
            </w:r>
            <w:r w:rsidR="00AB2FE8" w:rsidRPr="005804E1">
              <w:rPr>
                <w:rFonts w:ascii="Times New Roman" w:hAnsi="Times New Roman" w:cs="Times New Roman"/>
                <w:b/>
                <w:bCs/>
                <w:sz w:val="24"/>
                <w:szCs w:val="24"/>
              </w:rPr>
              <w:t>sritis</w:t>
            </w:r>
            <w:r w:rsidR="00860DFF" w:rsidRPr="005804E1">
              <w:rPr>
                <w:rFonts w:ascii="Times New Roman" w:hAnsi="Times New Roman" w:cs="Times New Roman"/>
                <w:b/>
                <w:bCs/>
                <w:sz w:val="24"/>
                <w:szCs w:val="24"/>
              </w:rPr>
              <w:t>:</w:t>
            </w:r>
            <w:r w:rsidR="00860DFF" w:rsidRPr="005804E1">
              <w:rPr>
                <w:rFonts w:ascii="Times New Roman" w:hAnsi="Times New Roman" w:cs="Times New Roman"/>
                <w:bCs/>
                <w:sz w:val="24"/>
                <w:szCs w:val="24"/>
              </w:rPr>
              <w:t xml:space="preserve"> </w:t>
            </w:r>
            <w:r w:rsidR="001D05AB" w:rsidRPr="005804E1">
              <w:rPr>
                <w:rFonts w:ascii="Times New Roman" w:hAnsi="Times New Roman" w:cs="Times New Roman"/>
                <w:bCs/>
                <w:sz w:val="24"/>
                <w:szCs w:val="24"/>
              </w:rPr>
              <w:t xml:space="preserve">Analizuojamos inovatyvios medžiagos ir technologijos biotechnologijų šakose </w:t>
            </w:r>
            <w:r w:rsidR="00860DFF" w:rsidRPr="005804E1">
              <w:rPr>
                <w:rFonts w:ascii="Times New Roman" w:hAnsi="Times New Roman" w:cs="Times New Roman"/>
                <w:bCs/>
                <w:sz w:val="24"/>
                <w:szCs w:val="24"/>
              </w:rPr>
              <w:t>(</w:t>
            </w:r>
            <w:r w:rsidR="001D05AB" w:rsidRPr="005804E1">
              <w:rPr>
                <w:rFonts w:ascii="Times New Roman" w:hAnsi="Times New Roman" w:cs="Times New Roman"/>
                <w:bCs/>
                <w:sz w:val="24"/>
                <w:szCs w:val="24"/>
              </w:rPr>
              <w:t>C</w:t>
            </w:r>
            <w:r w:rsidR="00860DFF" w:rsidRPr="005804E1">
              <w:rPr>
                <w:rFonts w:ascii="Times New Roman" w:hAnsi="Times New Roman" w:cs="Times New Roman"/>
                <w:bCs/>
                <w:sz w:val="24"/>
                <w:szCs w:val="24"/>
              </w:rPr>
              <w:t>)</w:t>
            </w:r>
          </w:p>
        </w:tc>
      </w:tr>
      <w:tr w:rsidR="00C95ACC" w:rsidRPr="005804E1" w14:paraId="2DB54C74" w14:textId="77777777" w:rsidTr="0078396C">
        <w:trPr>
          <w:trHeight w:val="988"/>
        </w:trPr>
        <w:tc>
          <w:tcPr>
            <w:tcW w:w="9917" w:type="dxa"/>
            <w:gridSpan w:val="4"/>
          </w:tcPr>
          <w:p w14:paraId="4A51584D" w14:textId="2D2AF80E" w:rsidR="00B02E1D" w:rsidRPr="005804E1" w:rsidRDefault="00860DFF" w:rsidP="0078396C">
            <w:pPr>
              <w:pStyle w:val="Heading3"/>
              <w:shd w:val="clear" w:color="auto" w:fill="FFFFFF" w:themeFill="background1"/>
              <w:spacing w:before="0" w:line="240" w:lineRule="auto"/>
              <w:outlineLvl w:val="2"/>
              <w:rPr>
                <w:rFonts w:ascii="Times New Roman" w:hAnsi="Times New Roman" w:cs="Times New Roman"/>
              </w:rPr>
            </w:pPr>
            <w:r w:rsidRPr="005804E1">
              <w:rPr>
                <w:rFonts w:ascii="Times New Roman" w:eastAsia="Times New Roman" w:hAnsi="Times New Roman" w:cs="Times New Roman"/>
                <w:b/>
                <w:color w:val="auto"/>
              </w:rPr>
              <w:t>Pamokos tikslas</w:t>
            </w:r>
            <w:r w:rsidRPr="005804E1">
              <w:rPr>
                <w:rFonts w:ascii="Times New Roman" w:hAnsi="Times New Roman" w:cs="Times New Roman"/>
                <w:b/>
                <w:color w:val="auto"/>
              </w:rPr>
              <w:t>:</w:t>
            </w:r>
            <w:r w:rsidRPr="005804E1">
              <w:rPr>
                <w:rFonts w:ascii="Times New Roman" w:hAnsi="Times New Roman" w:cs="Times New Roman"/>
                <w:color w:val="auto"/>
              </w:rPr>
              <w:t xml:space="preserve"> </w:t>
            </w:r>
            <w:r w:rsidRPr="005804E1">
              <w:rPr>
                <w:rFonts w:ascii="Times New Roman" w:hAnsi="Times New Roman" w:cs="Times New Roman"/>
                <w:bCs/>
                <w:color w:val="auto"/>
              </w:rPr>
              <w:t xml:space="preserve">išnagrinėjus </w:t>
            </w:r>
            <w:r w:rsidR="00712085" w:rsidRPr="005804E1">
              <w:rPr>
                <w:rFonts w:ascii="Times New Roman" w:hAnsi="Times New Roman" w:cs="Times New Roman"/>
                <w:bCs/>
                <w:color w:val="auto"/>
              </w:rPr>
              <w:t>bioproceso inžinerijos principus ir inovatyvias medžiagas</w:t>
            </w:r>
            <w:r w:rsidRPr="005804E1">
              <w:rPr>
                <w:rFonts w:ascii="Times New Roman" w:hAnsi="Times New Roman" w:cs="Times New Roman"/>
                <w:bCs/>
                <w:color w:val="auto"/>
              </w:rPr>
              <w:t xml:space="preserve">, gebėti </w:t>
            </w:r>
            <w:r w:rsidR="00712085" w:rsidRPr="005804E1">
              <w:rPr>
                <w:rFonts w:ascii="Times New Roman" w:hAnsi="Times New Roman" w:cs="Times New Roman"/>
                <w:bCs/>
                <w:color w:val="auto"/>
              </w:rPr>
              <w:t>apibūdinti pagrindinius bioproceso inžinerijos etapus, įvardyti bent tris inovatyvias medžiagas, naudojamas biotechnologijoje, jų</w:t>
            </w:r>
            <w:r w:rsidRPr="005804E1">
              <w:rPr>
                <w:rFonts w:ascii="Times New Roman" w:hAnsi="Times New Roman" w:cs="Times New Roman"/>
                <w:bCs/>
                <w:color w:val="auto"/>
              </w:rPr>
              <w:t xml:space="preserve"> taikymo sritis ir paskirtis.</w:t>
            </w:r>
            <w:r w:rsidR="00712085" w:rsidRPr="005804E1">
              <w:rPr>
                <w:rFonts w:ascii="Times New Roman" w:hAnsi="Times New Roman" w:cs="Times New Roman"/>
                <w:bCs/>
                <w:color w:val="auto"/>
              </w:rPr>
              <w:t xml:space="preserve"> </w:t>
            </w:r>
          </w:p>
        </w:tc>
      </w:tr>
      <w:tr w:rsidR="00C95ACC" w:rsidRPr="005804E1" w14:paraId="4E8C5350" w14:textId="77777777" w:rsidTr="0078396C">
        <w:tc>
          <w:tcPr>
            <w:tcW w:w="9917" w:type="dxa"/>
            <w:gridSpan w:val="4"/>
          </w:tcPr>
          <w:p w14:paraId="1C10E0CA" w14:textId="0027DD17" w:rsidR="00C95ACC" w:rsidRPr="005804E1" w:rsidRDefault="00860DFF" w:rsidP="0078396C">
            <w:pPr>
              <w:spacing w:after="0" w:line="240" w:lineRule="auto"/>
              <w:rPr>
                <w:rFonts w:ascii="Times New Roman" w:hAnsi="Times New Roman" w:cs="Times New Roman"/>
                <w:bCs/>
                <w:sz w:val="24"/>
                <w:szCs w:val="24"/>
              </w:rPr>
            </w:pPr>
            <w:r w:rsidRPr="005804E1">
              <w:rPr>
                <w:rFonts w:ascii="Times New Roman" w:eastAsia="Times New Roman" w:hAnsi="Times New Roman" w:cs="Times New Roman"/>
                <w:b/>
                <w:bCs/>
                <w:sz w:val="24"/>
                <w:szCs w:val="24"/>
              </w:rPr>
              <w:t>Mokymo(</w:t>
            </w:r>
            <w:proofErr w:type="spellStart"/>
            <w:r w:rsidRPr="005804E1">
              <w:rPr>
                <w:rFonts w:ascii="Times New Roman" w:eastAsia="Times New Roman" w:hAnsi="Times New Roman" w:cs="Times New Roman"/>
                <w:b/>
                <w:bCs/>
                <w:sz w:val="24"/>
                <w:szCs w:val="24"/>
              </w:rPr>
              <w:t>si</w:t>
            </w:r>
            <w:proofErr w:type="spellEnd"/>
            <w:r w:rsidRPr="005804E1">
              <w:rPr>
                <w:rFonts w:ascii="Times New Roman" w:eastAsia="Times New Roman" w:hAnsi="Times New Roman" w:cs="Times New Roman"/>
                <w:b/>
                <w:bCs/>
                <w:sz w:val="24"/>
                <w:szCs w:val="24"/>
              </w:rPr>
              <w:t>) turinio</w:t>
            </w:r>
            <w:r w:rsidRPr="005804E1">
              <w:rPr>
                <w:rFonts w:ascii="Times New Roman" w:hAnsi="Times New Roman" w:cs="Times New Roman"/>
                <w:b/>
                <w:bCs/>
                <w:sz w:val="24"/>
                <w:szCs w:val="24"/>
              </w:rPr>
              <w:t xml:space="preserve"> tema:</w:t>
            </w:r>
            <w:r w:rsidRPr="005804E1">
              <w:rPr>
                <w:rFonts w:ascii="Times New Roman" w:hAnsi="Times New Roman" w:cs="Times New Roman"/>
                <w:sz w:val="24"/>
                <w:szCs w:val="24"/>
              </w:rPr>
              <w:t xml:space="preserve"> </w:t>
            </w:r>
            <w:proofErr w:type="spellStart"/>
            <w:r w:rsidRPr="005804E1">
              <w:rPr>
                <w:rFonts w:ascii="Times New Roman" w:hAnsi="Times New Roman" w:cs="Times New Roman"/>
                <w:sz w:val="24"/>
                <w:szCs w:val="24"/>
              </w:rPr>
              <w:t>Bioproceso</w:t>
            </w:r>
            <w:proofErr w:type="spellEnd"/>
            <w:r w:rsidRPr="005804E1">
              <w:rPr>
                <w:rFonts w:ascii="Times New Roman" w:hAnsi="Times New Roman" w:cs="Times New Roman"/>
                <w:sz w:val="24"/>
                <w:szCs w:val="24"/>
              </w:rPr>
              <w:t xml:space="preserve"> inžinerijos principai ir inovatyvios medžiagos</w:t>
            </w:r>
          </w:p>
        </w:tc>
      </w:tr>
      <w:tr w:rsidR="00860DFF" w:rsidRPr="005804E1" w14:paraId="5FCF6799" w14:textId="77777777" w:rsidTr="0078396C">
        <w:trPr>
          <w:trHeight w:val="70"/>
        </w:trPr>
        <w:tc>
          <w:tcPr>
            <w:tcW w:w="9917" w:type="dxa"/>
            <w:gridSpan w:val="4"/>
          </w:tcPr>
          <w:p w14:paraId="1F42C6C0" w14:textId="44865C6E" w:rsidR="00860DFF" w:rsidRPr="005804E1" w:rsidRDefault="00860DFF" w:rsidP="0078396C">
            <w:p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Ilgalaikio plano dalis</w:t>
            </w:r>
            <w:r w:rsidRPr="005804E1">
              <w:rPr>
                <w:rFonts w:ascii="Times New Roman" w:hAnsi="Times New Roman" w:cs="Times New Roman"/>
                <w:sz w:val="24"/>
                <w:szCs w:val="24"/>
              </w:rPr>
              <w:t xml:space="preserve"> (nurodoma kokios temos/-ų prieš tai buvo mokomasi): Inžinerinių sprendimų modeliavimas, testavimas ir tyrimas, biotechnologijų šakos ir objektai.</w:t>
            </w:r>
          </w:p>
        </w:tc>
      </w:tr>
      <w:tr w:rsidR="00860DFF" w:rsidRPr="005804E1" w14:paraId="7C887CDD" w14:textId="77777777" w:rsidTr="0078396C">
        <w:trPr>
          <w:trHeight w:val="70"/>
        </w:trPr>
        <w:tc>
          <w:tcPr>
            <w:tcW w:w="9917" w:type="dxa"/>
            <w:gridSpan w:val="4"/>
          </w:tcPr>
          <w:p w14:paraId="32C64D19" w14:textId="2E2AA13D" w:rsidR="00860DFF" w:rsidRPr="005804E1" w:rsidRDefault="00860DFF" w:rsidP="0078396C">
            <w:pPr>
              <w:spacing w:after="0" w:line="240" w:lineRule="auto"/>
              <w:rPr>
                <w:rFonts w:ascii="Times New Roman" w:hAnsi="Times New Roman" w:cs="Times New Roman"/>
                <w:sz w:val="24"/>
                <w:szCs w:val="24"/>
                <w:highlight w:val="yellow"/>
              </w:rPr>
            </w:pPr>
            <w:r w:rsidRPr="005804E1">
              <w:rPr>
                <w:rFonts w:ascii="Times New Roman" w:hAnsi="Times New Roman" w:cs="Times New Roman"/>
                <w:b/>
                <w:bCs/>
                <w:sz w:val="24"/>
                <w:szCs w:val="24"/>
              </w:rPr>
              <w:t>Valandų skaičius nurodytas ilgalaikiame plane:</w:t>
            </w:r>
            <w:r w:rsidRPr="005804E1">
              <w:rPr>
                <w:rFonts w:ascii="Times New Roman" w:hAnsi="Times New Roman" w:cs="Times New Roman"/>
                <w:sz w:val="24"/>
                <w:szCs w:val="24"/>
              </w:rPr>
              <w:t xml:space="preserve"> 2 val. iš 10.</w:t>
            </w:r>
          </w:p>
        </w:tc>
      </w:tr>
      <w:tr w:rsidR="00860DFF" w:rsidRPr="005804E1" w14:paraId="294A803C" w14:textId="77777777" w:rsidTr="0078396C">
        <w:trPr>
          <w:trHeight w:val="70"/>
        </w:trPr>
        <w:tc>
          <w:tcPr>
            <w:tcW w:w="9917" w:type="dxa"/>
            <w:gridSpan w:val="4"/>
          </w:tcPr>
          <w:p w14:paraId="69DB9E08" w14:textId="0AF718FD" w:rsidR="00860DFF" w:rsidRPr="005804E1" w:rsidRDefault="00860DFF" w:rsidP="0078396C">
            <w:pPr>
              <w:spacing w:after="0" w:line="240" w:lineRule="auto"/>
              <w:rPr>
                <w:rFonts w:ascii="Times New Roman" w:hAnsi="Times New Roman" w:cs="Times New Roman"/>
                <w:sz w:val="24"/>
                <w:szCs w:val="24"/>
                <w:highlight w:val="yellow"/>
              </w:rPr>
            </w:pPr>
            <w:r w:rsidRPr="005804E1">
              <w:rPr>
                <w:rFonts w:ascii="Times New Roman" w:hAnsi="Times New Roman" w:cs="Times New Roman"/>
                <w:b/>
                <w:bCs/>
                <w:sz w:val="24"/>
                <w:szCs w:val="24"/>
              </w:rPr>
              <w:t>Mokymosi uždaviniai (pamatuojami) ir jų vertinimo kriterijai:</w:t>
            </w:r>
          </w:p>
        </w:tc>
      </w:tr>
      <w:tr w:rsidR="00581DD6" w:rsidRPr="005804E1" w14:paraId="20348C4E" w14:textId="77777777" w:rsidTr="0078396C">
        <w:trPr>
          <w:trHeight w:val="129"/>
        </w:trPr>
        <w:tc>
          <w:tcPr>
            <w:tcW w:w="6020" w:type="dxa"/>
            <w:gridSpan w:val="3"/>
          </w:tcPr>
          <w:p w14:paraId="4494B087" w14:textId="7ED4F5DD" w:rsidR="00860DFF" w:rsidRPr="005804E1" w:rsidRDefault="00860DFF" w:rsidP="0078396C">
            <w:pPr>
              <w:numPr>
                <w:ilvl w:val="0"/>
                <w:numId w:val="15"/>
              </w:numPr>
              <w:tabs>
                <w:tab w:val="clear" w:pos="720"/>
                <w:tab w:val="num" w:pos="29"/>
              </w:tabs>
              <w:spacing w:after="0" w:line="240" w:lineRule="auto"/>
              <w:ind w:left="29" w:hanging="29"/>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 xml:space="preserve"> Suprasti bioproceso inžinerijos principus:</w:t>
            </w:r>
          </w:p>
          <w:p w14:paraId="17450675" w14:textId="0B1136EE" w:rsidR="00860DFF" w:rsidRPr="005804E1" w:rsidRDefault="00860DF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Apibūdinti pagrindinius bioproceso inžinerijos etapus.</w:t>
            </w:r>
          </w:p>
          <w:p w14:paraId="4E15810F" w14:textId="54611B3F" w:rsidR="00860DFF" w:rsidRPr="005804E1" w:rsidRDefault="00860DF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Paaiškinti, kaip skirtingi bioproceso etapai susiję tarpusavyje.</w:t>
            </w:r>
          </w:p>
          <w:p w14:paraId="14E6F714" w14:textId="4363CE75" w:rsidR="00860DFF" w:rsidRPr="005804E1" w:rsidRDefault="00860DFF" w:rsidP="0078396C">
            <w:pPr>
              <w:pStyle w:val="ListParagraph"/>
              <w:numPr>
                <w:ilvl w:val="0"/>
                <w:numId w:val="81"/>
              </w:numPr>
              <w:spacing w:after="0" w:line="240" w:lineRule="auto"/>
              <w:rPr>
                <w:rFonts w:ascii="Times New Roman" w:hAnsi="Times New Roman" w:cs="Times New Roman"/>
                <w:sz w:val="24"/>
                <w:szCs w:val="24"/>
              </w:rPr>
            </w:pPr>
            <w:r w:rsidRPr="005804E1">
              <w:rPr>
                <w:rFonts w:ascii="Times New Roman" w:eastAsia="Times New Roman" w:hAnsi="Times New Roman" w:cs="Times New Roman"/>
                <w:sz w:val="24"/>
                <w:szCs w:val="24"/>
                <w:lang w:eastAsia="lt-LT"/>
              </w:rPr>
              <w:t>Įvardyti pagrindinius bioproceso inžinerijos komponentus ir jų funkcijas.</w:t>
            </w:r>
          </w:p>
        </w:tc>
        <w:tc>
          <w:tcPr>
            <w:tcW w:w="3897" w:type="dxa"/>
          </w:tcPr>
          <w:p w14:paraId="64A086DC" w14:textId="77777777" w:rsidR="00F3438C" w:rsidRPr="005804E1" w:rsidRDefault="00F3438C" w:rsidP="0078396C">
            <w:pPr>
              <w:spacing w:after="0" w:line="240" w:lineRule="auto"/>
              <w:rPr>
                <w:rStyle w:val="Strong"/>
                <w:rFonts w:ascii="Times New Roman" w:hAnsi="Times New Roman" w:cs="Times New Roman"/>
                <w:sz w:val="24"/>
                <w:szCs w:val="24"/>
              </w:rPr>
            </w:pPr>
            <w:r w:rsidRPr="005804E1">
              <w:rPr>
                <w:rFonts w:ascii="Times New Roman" w:hAnsi="Times New Roman" w:cs="Times New Roman"/>
                <w:b/>
                <w:bCs/>
                <w:sz w:val="24"/>
                <w:szCs w:val="24"/>
              </w:rPr>
              <w:t>Vertinimo kriterijai</w:t>
            </w:r>
            <w:r w:rsidRPr="005804E1">
              <w:rPr>
                <w:rFonts w:ascii="Times New Roman" w:eastAsia="Times New Roman" w:hAnsi="Times New Roman" w:cs="Times New Roman"/>
                <w:b/>
                <w:bCs/>
                <w:sz w:val="24"/>
                <w:szCs w:val="24"/>
                <w:lang w:eastAsia="lt-LT"/>
              </w:rPr>
              <w:t>:</w:t>
            </w:r>
            <w:r w:rsidRPr="005804E1">
              <w:rPr>
                <w:rStyle w:val="Strong"/>
                <w:rFonts w:ascii="Times New Roman" w:hAnsi="Times New Roman" w:cs="Times New Roman"/>
                <w:sz w:val="24"/>
                <w:szCs w:val="24"/>
              </w:rPr>
              <w:t xml:space="preserve"> </w:t>
            </w:r>
          </w:p>
          <w:p w14:paraId="62ED2571" w14:textId="7D628826"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Patenkinamai (6-7):</w:t>
            </w:r>
            <w:r w:rsidRPr="005804E1">
              <w:rPr>
                <w:rFonts w:ascii="Times New Roman" w:hAnsi="Times New Roman" w:cs="Times New Roman"/>
                <w:sz w:val="24"/>
                <w:szCs w:val="24"/>
              </w:rPr>
              <w:t xml:space="preserve"> Mokinys sugeba apibūdinti pagrindinius bioproceso inžinerijos principus, bet pateikia ribotą kiekį detalių.</w:t>
            </w:r>
          </w:p>
          <w:p w14:paraId="3EC2552A"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Gerai (8-9):</w:t>
            </w:r>
            <w:r w:rsidRPr="005804E1">
              <w:rPr>
                <w:rFonts w:ascii="Times New Roman" w:hAnsi="Times New Roman" w:cs="Times New Roman"/>
                <w:sz w:val="24"/>
                <w:szCs w:val="24"/>
              </w:rPr>
              <w:t xml:space="preserve"> Mokinys sugeba išsamiai paaiškinti bioproceso inžinerijos principus ir jų tarpusavio ryšį.</w:t>
            </w:r>
          </w:p>
          <w:p w14:paraId="499CD217" w14:textId="404A026D" w:rsidR="00860DFF" w:rsidRPr="005804E1" w:rsidRDefault="00F3438C" w:rsidP="0078396C">
            <w:pPr>
              <w:spacing w:after="0" w:line="240" w:lineRule="auto"/>
              <w:rPr>
                <w:rFonts w:ascii="Times New Roman" w:hAnsi="Times New Roman" w:cs="Times New Roman"/>
                <w:sz w:val="24"/>
                <w:szCs w:val="24"/>
                <w:highlight w:val="yellow"/>
              </w:rPr>
            </w:pPr>
            <w:r w:rsidRPr="005804E1">
              <w:rPr>
                <w:rStyle w:val="Strong"/>
                <w:rFonts w:ascii="Times New Roman" w:hAnsi="Times New Roman" w:cs="Times New Roman"/>
                <w:sz w:val="24"/>
                <w:szCs w:val="24"/>
              </w:rPr>
              <w:t>Labai gerai (10):</w:t>
            </w:r>
            <w:r w:rsidRPr="005804E1">
              <w:rPr>
                <w:rFonts w:ascii="Times New Roman" w:hAnsi="Times New Roman" w:cs="Times New Roman"/>
                <w:sz w:val="24"/>
                <w:szCs w:val="24"/>
              </w:rPr>
              <w:t xml:space="preserve"> Mokinys sugeba išsamiai ir detaliai paaiškinti visus bioproceso inžinerijos principus, pateikdamas konkrečius pavyzdžius.</w:t>
            </w:r>
          </w:p>
        </w:tc>
      </w:tr>
      <w:tr w:rsidR="00581DD6" w:rsidRPr="005804E1" w14:paraId="4A395E8E" w14:textId="77777777" w:rsidTr="0078396C">
        <w:trPr>
          <w:trHeight w:val="129"/>
        </w:trPr>
        <w:tc>
          <w:tcPr>
            <w:tcW w:w="6020" w:type="dxa"/>
            <w:gridSpan w:val="3"/>
          </w:tcPr>
          <w:p w14:paraId="05B5D8F9" w14:textId="2216901E" w:rsidR="00F3438C" w:rsidRPr="005804E1" w:rsidRDefault="00F3438C" w:rsidP="0078396C">
            <w:pPr>
              <w:pStyle w:val="ListParagraph"/>
              <w:numPr>
                <w:ilvl w:val="0"/>
                <w:numId w:val="15"/>
              </w:numPr>
              <w:tabs>
                <w:tab w:val="clear" w:pos="720"/>
                <w:tab w:val="num" w:pos="0"/>
                <w:tab w:val="left" w:pos="313"/>
                <w:tab w:val="left" w:pos="1603"/>
              </w:tabs>
              <w:spacing w:after="0" w:line="240" w:lineRule="auto"/>
              <w:ind w:left="0" w:firstLine="0"/>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Identifikuoti ir aprašyti inovatyvias medžiagas biotechnologijoje:</w:t>
            </w:r>
          </w:p>
          <w:p w14:paraId="2C51780A" w14:textId="29658043"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Įvardyti bent tris inovatyvias medžiagas, naudojamas biotechnologijoje.</w:t>
            </w:r>
          </w:p>
          <w:p w14:paraId="4C76D838" w14:textId="4C761502"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Paaiškinti šių medžiagų taikymo sritis ir naudas.</w:t>
            </w:r>
          </w:p>
          <w:p w14:paraId="7172D39A" w14:textId="72825C33" w:rsidR="00860DFF" w:rsidRPr="005804E1" w:rsidRDefault="00F3438C" w:rsidP="0078396C">
            <w:pPr>
              <w:pStyle w:val="ListParagraph"/>
              <w:numPr>
                <w:ilvl w:val="0"/>
                <w:numId w:val="81"/>
              </w:numPr>
              <w:tabs>
                <w:tab w:val="num" w:pos="0"/>
                <w:tab w:val="left" w:pos="313"/>
                <w:tab w:val="left" w:pos="1603"/>
              </w:tabs>
              <w:spacing w:after="0" w:line="240" w:lineRule="auto"/>
              <w:rPr>
                <w:rFonts w:ascii="Times New Roman" w:hAnsi="Times New Roman" w:cs="Times New Roman"/>
                <w:sz w:val="24"/>
                <w:szCs w:val="24"/>
              </w:rPr>
            </w:pPr>
            <w:r w:rsidRPr="005804E1">
              <w:rPr>
                <w:rFonts w:ascii="Times New Roman" w:eastAsia="Times New Roman" w:hAnsi="Times New Roman" w:cs="Times New Roman"/>
                <w:sz w:val="24"/>
                <w:szCs w:val="24"/>
                <w:lang w:eastAsia="lt-LT"/>
              </w:rPr>
              <w:t>Diskutuoti apie naujausius pasiekimus inovatyvių medžiagų kūrime ir naudojime.</w:t>
            </w:r>
          </w:p>
        </w:tc>
        <w:tc>
          <w:tcPr>
            <w:tcW w:w="3897" w:type="dxa"/>
          </w:tcPr>
          <w:p w14:paraId="543F5675" w14:textId="77777777" w:rsidR="00860DFF" w:rsidRPr="005804E1" w:rsidRDefault="00F3438C" w:rsidP="0078396C">
            <w:pPr>
              <w:spacing w:after="0" w:line="240" w:lineRule="auto"/>
              <w:rPr>
                <w:rFonts w:ascii="Times New Roman" w:eastAsia="Times New Roman" w:hAnsi="Times New Roman" w:cs="Times New Roman"/>
                <w:b/>
                <w:bCs/>
                <w:sz w:val="24"/>
                <w:szCs w:val="24"/>
                <w:lang w:eastAsia="lt-LT"/>
              </w:rPr>
            </w:pPr>
            <w:r w:rsidRPr="005804E1">
              <w:rPr>
                <w:rFonts w:ascii="Times New Roman" w:hAnsi="Times New Roman" w:cs="Times New Roman"/>
                <w:b/>
                <w:bCs/>
                <w:sz w:val="24"/>
                <w:szCs w:val="24"/>
              </w:rPr>
              <w:t>Vertinimo kriterijai</w:t>
            </w:r>
            <w:r w:rsidRPr="005804E1">
              <w:rPr>
                <w:rFonts w:ascii="Times New Roman" w:eastAsia="Times New Roman" w:hAnsi="Times New Roman" w:cs="Times New Roman"/>
                <w:b/>
                <w:bCs/>
                <w:sz w:val="24"/>
                <w:szCs w:val="24"/>
                <w:lang w:eastAsia="lt-LT"/>
              </w:rPr>
              <w:t>:</w:t>
            </w:r>
          </w:p>
          <w:p w14:paraId="594855D4"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Patenkinamai (6-7):</w:t>
            </w:r>
            <w:r w:rsidRPr="005804E1">
              <w:rPr>
                <w:rFonts w:ascii="Times New Roman" w:hAnsi="Times New Roman" w:cs="Times New Roman"/>
                <w:sz w:val="24"/>
                <w:szCs w:val="24"/>
              </w:rPr>
              <w:t xml:space="preserve"> Mokinys įvardija bent vieną inovatyvią medžiagą ir trumpai paaiškina jos taikymo sritį.</w:t>
            </w:r>
          </w:p>
          <w:p w14:paraId="47118519"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Gerai (8-9):</w:t>
            </w:r>
            <w:r w:rsidRPr="005804E1">
              <w:rPr>
                <w:rFonts w:ascii="Times New Roman" w:hAnsi="Times New Roman" w:cs="Times New Roman"/>
                <w:sz w:val="24"/>
                <w:szCs w:val="24"/>
              </w:rPr>
              <w:t xml:space="preserve"> Mokinys įvardija bent dvi inovatyvias medžiagas ir išsamiai paaiškina jų taikymo sritis bei naudas.</w:t>
            </w:r>
          </w:p>
          <w:p w14:paraId="45F7B075" w14:textId="062BFD2E" w:rsidR="00F3438C" w:rsidRPr="005804E1" w:rsidRDefault="00F3438C" w:rsidP="0078396C">
            <w:pPr>
              <w:spacing w:after="0" w:line="240" w:lineRule="auto"/>
              <w:rPr>
                <w:rFonts w:ascii="Times New Roman" w:hAnsi="Times New Roman" w:cs="Times New Roman"/>
                <w:sz w:val="24"/>
                <w:szCs w:val="24"/>
                <w:highlight w:val="yellow"/>
              </w:rPr>
            </w:pPr>
            <w:r w:rsidRPr="005804E1">
              <w:rPr>
                <w:rStyle w:val="Strong"/>
                <w:rFonts w:ascii="Times New Roman" w:hAnsi="Times New Roman" w:cs="Times New Roman"/>
                <w:sz w:val="24"/>
                <w:szCs w:val="24"/>
              </w:rPr>
              <w:t>Labai gerai (10):</w:t>
            </w:r>
            <w:r w:rsidRPr="005804E1">
              <w:rPr>
                <w:rFonts w:ascii="Times New Roman" w:hAnsi="Times New Roman" w:cs="Times New Roman"/>
                <w:sz w:val="24"/>
                <w:szCs w:val="24"/>
              </w:rPr>
              <w:t xml:space="preserve"> Mokinys įvardija tris ar daugiau inovatyvių medžiagų, išsamiai paaiškina jų taikymo sritis, naudas ir pateikia naujausių pasiekimų pavyzdžių.</w:t>
            </w:r>
          </w:p>
        </w:tc>
      </w:tr>
      <w:tr w:rsidR="00581DD6" w:rsidRPr="005804E1" w14:paraId="4D1E9825" w14:textId="77777777" w:rsidTr="0078396C">
        <w:trPr>
          <w:trHeight w:val="129"/>
        </w:trPr>
        <w:tc>
          <w:tcPr>
            <w:tcW w:w="6020" w:type="dxa"/>
            <w:gridSpan w:val="3"/>
          </w:tcPr>
          <w:p w14:paraId="56E866B6" w14:textId="122D1B25" w:rsidR="00F3438C" w:rsidRPr="005804E1" w:rsidRDefault="00F3438C" w:rsidP="0078396C">
            <w:pPr>
              <w:pStyle w:val="ListParagraph"/>
              <w:numPr>
                <w:ilvl w:val="0"/>
                <w:numId w:val="15"/>
              </w:numPr>
              <w:tabs>
                <w:tab w:val="clear" w:pos="720"/>
                <w:tab w:val="num" w:pos="0"/>
                <w:tab w:val="left" w:pos="313"/>
                <w:tab w:val="left" w:pos="1603"/>
              </w:tabs>
              <w:spacing w:after="0" w:line="240" w:lineRule="auto"/>
              <w:ind w:left="0" w:firstLine="0"/>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Analizuoti bioproceso inžinerijos taikymą praktikoje:</w:t>
            </w:r>
          </w:p>
          <w:p w14:paraId="2CB938F9" w14:textId="180F4019"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Pateikti konkrečių bioproceso inžinerijos taikymo pavyzdžių.</w:t>
            </w:r>
          </w:p>
          <w:p w14:paraId="58CB6EAA" w14:textId="683B43B4"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Aptarti, kaip bioproceso inžinerija prisideda prie tvarių sprendimų kūrimo.</w:t>
            </w:r>
          </w:p>
          <w:p w14:paraId="513B1744" w14:textId="76ABB1B6" w:rsidR="00860DFF" w:rsidRPr="005804E1" w:rsidRDefault="00F3438C" w:rsidP="0078396C">
            <w:pPr>
              <w:pStyle w:val="ListParagraph"/>
              <w:numPr>
                <w:ilvl w:val="0"/>
                <w:numId w:val="81"/>
              </w:numPr>
              <w:tabs>
                <w:tab w:val="num" w:pos="0"/>
                <w:tab w:val="left" w:pos="313"/>
                <w:tab w:val="left" w:pos="1603"/>
              </w:tabs>
              <w:spacing w:after="0" w:line="240" w:lineRule="auto"/>
              <w:rPr>
                <w:rFonts w:ascii="Times New Roman" w:hAnsi="Times New Roman" w:cs="Times New Roman"/>
                <w:sz w:val="24"/>
                <w:szCs w:val="24"/>
              </w:rPr>
            </w:pPr>
            <w:r w:rsidRPr="005804E1">
              <w:rPr>
                <w:rFonts w:ascii="Times New Roman" w:eastAsia="Times New Roman" w:hAnsi="Times New Roman" w:cs="Times New Roman"/>
                <w:sz w:val="24"/>
                <w:szCs w:val="24"/>
                <w:lang w:eastAsia="lt-LT"/>
              </w:rPr>
              <w:t>Analizuoti iššūkius, susijusius su bioproceso inžinerijos įgyvendinimu.</w:t>
            </w:r>
          </w:p>
        </w:tc>
        <w:tc>
          <w:tcPr>
            <w:tcW w:w="3897" w:type="dxa"/>
          </w:tcPr>
          <w:p w14:paraId="6CE0DF63" w14:textId="77777777" w:rsidR="00860DFF" w:rsidRPr="005804E1" w:rsidRDefault="00F3438C" w:rsidP="0078396C">
            <w:pPr>
              <w:spacing w:after="0" w:line="240" w:lineRule="auto"/>
              <w:rPr>
                <w:rFonts w:ascii="Times New Roman" w:eastAsia="Times New Roman" w:hAnsi="Times New Roman" w:cs="Times New Roman"/>
                <w:b/>
                <w:bCs/>
                <w:sz w:val="24"/>
                <w:szCs w:val="24"/>
                <w:lang w:eastAsia="lt-LT"/>
              </w:rPr>
            </w:pPr>
            <w:r w:rsidRPr="005804E1">
              <w:rPr>
                <w:rFonts w:ascii="Times New Roman" w:hAnsi="Times New Roman" w:cs="Times New Roman"/>
                <w:b/>
                <w:bCs/>
                <w:sz w:val="24"/>
                <w:szCs w:val="24"/>
              </w:rPr>
              <w:t>Vertinimo kriterijai</w:t>
            </w:r>
            <w:r w:rsidRPr="005804E1">
              <w:rPr>
                <w:rFonts w:ascii="Times New Roman" w:eastAsia="Times New Roman" w:hAnsi="Times New Roman" w:cs="Times New Roman"/>
                <w:b/>
                <w:bCs/>
                <w:sz w:val="24"/>
                <w:szCs w:val="24"/>
                <w:lang w:eastAsia="lt-LT"/>
              </w:rPr>
              <w:t>:</w:t>
            </w:r>
          </w:p>
          <w:p w14:paraId="640BBC55"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Patenkinamai (6-7):</w:t>
            </w:r>
            <w:r w:rsidRPr="005804E1">
              <w:rPr>
                <w:rFonts w:ascii="Times New Roman" w:hAnsi="Times New Roman" w:cs="Times New Roman"/>
                <w:sz w:val="24"/>
                <w:szCs w:val="24"/>
              </w:rPr>
              <w:t xml:space="preserve"> Mokinys pateikia vieną bioproceso inžinerijos taikymo pavyzdį ir trumpai jį aprašo.</w:t>
            </w:r>
          </w:p>
          <w:p w14:paraId="3144ECD6"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Gerai (8-9):</w:t>
            </w:r>
            <w:r w:rsidRPr="005804E1">
              <w:rPr>
                <w:rFonts w:ascii="Times New Roman" w:hAnsi="Times New Roman" w:cs="Times New Roman"/>
                <w:sz w:val="24"/>
                <w:szCs w:val="24"/>
              </w:rPr>
              <w:t xml:space="preserve"> Mokinys pateikia du ar daugiau bioproceso inžinerijos taikymo pavyzdžius, išsamiai juos aprašo ir aptaria jų naudą.</w:t>
            </w:r>
          </w:p>
          <w:p w14:paraId="15ED5690" w14:textId="3C3E8D0F" w:rsidR="00F3438C" w:rsidRPr="005804E1" w:rsidRDefault="00F3438C" w:rsidP="0078396C">
            <w:pPr>
              <w:spacing w:after="0" w:line="240" w:lineRule="auto"/>
              <w:rPr>
                <w:rFonts w:ascii="Times New Roman" w:hAnsi="Times New Roman" w:cs="Times New Roman"/>
                <w:sz w:val="24"/>
                <w:szCs w:val="24"/>
                <w:highlight w:val="yellow"/>
              </w:rPr>
            </w:pPr>
            <w:r w:rsidRPr="005804E1">
              <w:rPr>
                <w:rStyle w:val="Strong"/>
                <w:rFonts w:ascii="Times New Roman" w:hAnsi="Times New Roman" w:cs="Times New Roman"/>
                <w:sz w:val="24"/>
                <w:szCs w:val="24"/>
              </w:rPr>
              <w:lastRenderedPageBreak/>
              <w:t>Labai gerai (10):</w:t>
            </w:r>
            <w:r w:rsidRPr="005804E1">
              <w:rPr>
                <w:rFonts w:ascii="Times New Roman" w:hAnsi="Times New Roman" w:cs="Times New Roman"/>
                <w:sz w:val="24"/>
                <w:szCs w:val="24"/>
              </w:rPr>
              <w:t xml:space="preserve"> Mokinys pateikia kelis bioproceso inžinerijos taikymo pavyzdžius, išsamiai juos aprašo, aptaria jų naudą ir analizuoja iššūkius.</w:t>
            </w:r>
          </w:p>
        </w:tc>
      </w:tr>
      <w:tr w:rsidR="00581DD6" w:rsidRPr="005804E1" w14:paraId="38AB11B0" w14:textId="77777777" w:rsidTr="0078396C">
        <w:trPr>
          <w:trHeight w:val="129"/>
        </w:trPr>
        <w:tc>
          <w:tcPr>
            <w:tcW w:w="6020" w:type="dxa"/>
            <w:gridSpan w:val="3"/>
          </w:tcPr>
          <w:p w14:paraId="750D1FB2" w14:textId="5F46B567" w:rsidR="00F3438C" w:rsidRPr="005804E1" w:rsidRDefault="00F3438C" w:rsidP="0078396C">
            <w:pPr>
              <w:pStyle w:val="ListParagraph"/>
              <w:numPr>
                <w:ilvl w:val="0"/>
                <w:numId w:val="15"/>
              </w:numPr>
              <w:tabs>
                <w:tab w:val="clear" w:pos="720"/>
                <w:tab w:val="num" w:pos="0"/>
                <w:tab w:val="left" w:pos="313"/>
                <w:tab w:val="left" w:pos="1603"/>
              </w:tabs>
              <w:spacing w:after="0" w:line="240" w:lineRule="auto"/>
              <w:ind w:left="0" w:firstLine="0"/>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lastRenderedPageBreak/>
              <w:t>Kritiškai vertinti bioproceso inžinerijos etikos klausimus:</w:t>
            </w:r>
          </w:p>
          <w:p w14:paraId="1385DB0A" w14:textId="0098D998"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Diskutuoti apie etikos klausimus, susijusius su bioproceso inžinerija.</w:t>
            </w:r>
          </w:p>
          <w:p w14:paraId="1130CD5A" w14:textId="4443894C" w:rsidR="00F3438C" w:rsidRPr="005804E1" w:rsidRDefault="00F3438C" w:rsidP="0078396C">
            <w:pPr>
              <w:pStyle w:val="ListParagraph"/>
              <w:numPr>
                <w:ilvl w:val="0"/>
                <w:numId w:val="81"/>
              </w:numPr>
              <w:tabs>
                <w:tab w:val="left" w:pos="313"/>
                <w:tab w:val="left" w:pos="1603"/>
              </w:tabs>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Pateikti galimus etikos klausimų sprendimus.</w:t>
            </w:r>
          </w:p>
          <w:p w14:paraId="794144EE" w14:textId="7AA12DC0" w:rsidR="00860DFF" w:rsidRPr="005804E1" w:rsidRDefault="00F3438C" w:rsidP="0078396C">
            <w:pPr>
              <w:pStyle w:val="ListParagraph"/>
              <w:numPr>
                <w:ilvl w:val="0"/>
                <w:numId w:val="81"/>
              </w:numPr>
              <w:tabs>
                <w:tab w:val="num" w:pos="0"/>
                <w:tab w:val="left" w:pos="313"/>
                <w:tab w:val="left" w:pos="1603"/>
              </w:tabs>
              <w:spacing w:after="0" w:line="240" w:lineRule="auto"/>
              <w:rPr>
                <w:rFonts w:ascii="Times New Roman" w:hAnsi="Times New Roman" w:cs="Times New Roman"/>
                <w:sz w:val="24"/>
                <w:szCs w:val="24"/>
              </w:rPr>
            </w:pPr>
            <w:r w:rsidRPr="005804E1">
              <w:rPr>
                <w:rFonts w:ascii="Times New Roman" w:eastAsia="Times New Roman" w:hAnsi="Times New Roman" w:cs="Times New Roman"/>
                <w:sz w:val="24"/>
                <w:szCs w:val="24"/>
                <w:lang w:eastAsia="lt-LT"/>
              </w:rPr>
              <w:t>Argumentuoti savo poziciją etikos klausimais.</w:t>
            </w:r>
          </w:p>
        </w:tc>
        <w:tc>
          <w:tcPr>
            <w:tcW w:w="3897" w:type="dxa"/>
          </w:tcPr>
          <w:p w14:paraId="0616099A" w14:textId="77777777" w:rsidR="00F3438C" w:rsidRPr="005804E1" w:rsidRDefault="00F3438C" w:rsidP="0078396C">
            <w:pPr>
              <w:spacing w:after="0" w:line="240" w:lineRule="auto"/>
              <w:rPr>
                <w:rStyle w:val="Strong"/>
                <w:rFonts w:ascii="Times New Roman" w:hAnsi="Times New Roman" w:cs="Times New Roman"/>
                <w:b w:val="0"/>
                <w:bCs w:val="0"/>
                <w:sz w:val="24"/>
                <w:szCs w:val="24"/>
              </w:rPr>
            </w:pPr>
            <w:r w:rsidRPr="005804E1">
              <w:rPr>
                <w:rFonts w:ascii="Times New Roman" w:hAnsi="Times New Roman" w:cs="Times New Roman"/>
                <w:b/>
                <w:bCs/>
                <w:sz w:val="24"/>
                <w:szCs w:val="24"/>
              </w:rPr>
              <w:t>Vertinimo kriterijai</w:t>
            </w:r>
            <w:r w:rsidRPr="005804E1">
              <w:rPr>
                <w:rFonts w:ascii="Times New Roman" w:eastAsia="Times New Roman" w:hAnsi="Times New Roman" w:cs="Times New Roman"/>
                <w:b/>
                <w:bCs/>
                <w:sz w:val="24"/>
                <w:szCs w:val="24"/>
                <w:lang w:eastAsia="lt-LT"/>
              </w:rPr>
              <w:t>:</w:t>
            </w:r>
            <w:r w:rsidRPr="005804E1">
              <w:rPr>
                <w:rStyle w:val="Strong"/>
                <w:rFonts w:ascii="Times New Roman" w:hAnsi="Times New Roman" w:cs="Times New Roman"/>
                <w:sz w:val="24"/>
                <w:szCs w:val="24"/>
              </w:rPr>
              <w:t xml:space="preserve"> </w:t>
            </w:r>
          </w:p>
          <w:p w14:paraId="6FE61923" w14:textId="167B0442"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Patenkinamai (6-7):</w:t>
            </w:r>
            <w:r w:rsidRPr="005804E1">
              <w:rPr>
                <w:rFonts w:ascii="Times New Roman" w:hAnsi="Times New Roman" w:cs="Times New Roman"/>
                <w:sz w:val="24"/>
                <w:szCs w:val="24"/>
              </w:rPr>
              <w:t xml:space="preserve"> Mokinys identifikuoja bent vieną etikos klausimą, susijusį su bioproceso inžinerija, ir pateikia trumpą sprendimo pasiūlymą.</w:t>
            </w:r>
          </w:p>
          <w:p w14:paraId="695F5710" w14:textId="77777777" w:rsidR="00F3438C" w:rsidRPr="005804E1" w:rsidRDefault="00F3438C" w:rsidP="0078396C">
            <w:pPr>
              <w:spacing w:after="0" w:line="240" w:lineRule="auto"/>
              <w:rPr>
                <w:rFonts w:ascii="Times New Roman" w:hAnsi="Times New Roman" w:cs="Times New Roman"/>
                <w:sz w:val="24"/>
                <w:szCs w:val="24"/>
              </w:rPr>
            </w:pPr>
            <w:r w:rsidRPr="005804E1">
              <w:rPr>
                <w:rStyle w:val="Strong"/>
                <w:rFonts w:ascii="Times New Roman" w:hAnsi="Times New Roman" w:cs="Times New Roman"/>
                <w:sz w:val="24"/>
                <w:szCs w:val="24"/>
              </w:rPr>
              <w:t>Gerai (8-9):</w:t>
            </w:r>
            <w:r w:rsidRPr="005804E1">
              <w:rPr>
                <w:rFonts w:ascii="Times New Roman" w:hAnsi="Times New Roman" w:cs="Times New Roman"/>
                <w:sz w:val="24"/>
                <w:szCs w:val="24"/>
              </w:rPr>
              <w:t xml:space="preserve"> Mokinys identifikuoja du ar daugiau etikos klausimų, pateikia išsamų sprendimų planą ir argumentuoja savo poziciją.</w:t>
            </w:r>
          </w:p>
          <w:p w14:paraId="29BFA85F" w14:textId="099BEAB1" w:rsidR="00860DFF" w:rsidRPr="005804E1" w:rsidRDefault="00F3438C" w:rsidP="0078396C">
            <w:pPr>
              <w:spacing w:after="0" w:line="240" w:lineRule="auto"/>
              <w:rPr>
                <w:rFonts w:ascii="Times New Roman" w:hAnsi="Times New Roman" w:cs="Times New Roman"/>
                <w:sz w:val="24"/>
                <w:szCs w:val="24"/>
                <w:highlight w:val="yellow"/>
              </w:rPr>
            </w:pPr>
            <w:r w:rsidRPr="005804E1">
              <w:rPr>
                <w:rStyle w:val="Strong"/>
                <w:rFonts w:ascii="Times New Roman" w:hAnsi="Times New Roman" w:cs="Times New Roman"/>
                <w:sz w:val="24"/>
                <w:szCs w:val="24"/>
              </w:rPr>
              <w:t>Labai gerai (10):</w:t>
            </w:r>
            <w:r w:rsidRPr="005804E1">
              <w:rPr>
                <w:rFonts w:ascii="Times New Roman" w:hAnsi="Times New Roman" w:cs="Times New Roman"/>
                <w:sz w:val="24"/>
                <w:szCs w:val="24"/>
              </w:rPr>
              <w:t xml:space="preserve"> Mokinys identifikuoja kelis etikos klausimus, pateikia išsamų ir nuoseklų sprendimų planą, argumentuoja savo poziciją ir siūlo inovatyvius sprendimus.</w:t>
            </w:r>
          </w:p>
        </w:tc>
      </w:tr>
      <w:tr w:rsidR="00B02E1D" w:rsidRPr="005804E1" w14:paraId="182EF443" w14:textId="77777777" w:rsidTr="0078396C">
        <w:tc>
          <w:tcPr>
            <w:tcW w:w="9917" w:type="dxa"/>
            <w:gridSpan w:val="4"/>
          </w:tcPr>
          <w:p w14:paraId="18693BFC" w14:textId="6BB79038" w:rsidR="00B02E1D" w:rsidRPr="005804E1" w:rsidRDefault="00AF00EF" w:rsidP="0078396C">
            <w:p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Galimos mokinių veiklos:</w:t>
            </w:r>
          </w:p>
        </w:tc>
      </w:tr>
      <w:tr w:rsidR="00581DD6" w:rsidRPr="005804E1" w14:paraId="6E8B7A83" w14:textId="77777777" w:rsidTr="0078396C">
        <w:trPr>
          <w:trHeight w:val="86"/>
        </w:trPr>
        <w:tc>
          <w:tcPr>
            <w:tcW w:w="767" w:type="dxa"/>
          </w:tcPr>
          <w:p w14:paraId="2147F51F" w14:textId="64265651"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t>1.</w:t>
            </w:r>
          </w:p>
        </w:tc>
        <w:tc>
          <w:tcPr>
            <w:tcW w:w="4195" w:type="dxa"/>
          </w:tcPr>
          <w:p w14:paraId="25DDB50F" w14:textId="1B0B2C68"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Pa</w:t>
            </w:r>
            <w:r w:rsidR="005804E1">
              <w:rPr>
                <w:rFonts w:ascii="Times New Roman" w:eastAsia="Times New Roman" w:hAnsi="Times New Roman" w:cs="Times New Roman"/>
                <w:b/>
                <w:bCs/>
                <w:sz w:val="24"/>
                <w:szCs w:val="24"/>
                <w:lang w:eastAsia="lt-LT"/>
              </w:rPr>
              <w:t>mok</w:t>
            </w:r>
            <w:r w:rsidRPr="005804E1">
              <w:rPr>
                <w:rFonts w:ascii="Times New Roman" w:eastAsia="Times New Roman" w:hAnsi="Times New Roman" w:cs="Times New Roman"/>
                <w:b/>
                <w:bCs/>
                <w:sz w:val="24"/>
                <w:szCs w:val="24"/>
                <w:lang w:eastAsia="lt-LT"/>
              </w:rPr>
              <w:t>a ir diskusija:</w:t>
            </w:r>
          </w:p>
          <w:p w14:paraId="4577CE13" w14:textId="40732137" w:rsidR="00AF00EF" w:rsidRPr="005804E1" w:rsidRDefault="00AF00E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Trumpas teorinės medžiagos pristatymas su interaktyviomis diskusijomis.</w:t>
            </w:r>
          </w:p>
          <w:p w14:paraId="60936473" w14:textId="7C000C9B"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Klausimai ir atsakymai, siekiant aktyvinti mokinių dalyvavimą.</w:t>
            </w:r>
          </w:p>
        </w:tc>
        <w:tc>
          <w:tcPr>
            <w:tcW w:w="4955" w:type="dxa"/>
            <w:gridSpan w:val="2"/>
          </w:tcPr>
          <w:p w14:paraId="24551175" w14:textId="34963065" w:rsidR="00AF00EF" w:rsidRPr="005804E1" w:rsidRDefault="00AF00EF"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F0252D" w:rsidRPr="005804E1">
              <w:rPr>
                <w:rFonts w:ascii="Times New Roman" w:eastAsia="Times New Roman" w:hAnsi="Times New Roman" w:cs="Times New Roman"/>
                <w:sz w:val="24"/>
                <w:szCs w:val="24"/>
                <w:lang w:eastAsia="lt-LT"/>
              </w:rPr>
              <w:t xml:space="preserve"> mokiniai gilins supratimą apie teorines sąvokas ir aktyviai įsitrauks į diskusiją. Mokiniai pristatys pagrindinius </w:t>
            </w:r>
            <w:proofErr w:type="spellStart"/>
            <w:r w:rsidR="00F0252D" w:rsidRPr="005804E1">
              <w:rPr>
                <w:rFonts w:ascii="Times New Roman" w:eastAsia="Times New Roman" w:hAnsi="Times New Roman" w:cs="Times New Roman"/>
                <w:sz w:val="24"/>
                <w:szCs w:val="24"/>
                <w:lang w:eastAsia="lt-LT"/>
              </w:rPr>
              <w:t>bioproceso</w:t>
            </w:r>
            <w:proofErr w:type="spellEnd"/>
            <w:r w:rsidR="00F0252D" w:rsidRPr="005804E1">
              <w:rPr>
                <w:rFonts w:ascii="Times New Roman" w:eastAsia="Times New Roman" w:hAnsi="Times New Roman" w:cs="Times New Roman"/>
                <w:sz w:val="24"/>
                <w:szCs w:val="24"/>
                <w:lang w:eastAsia="lt-LT"/>
              </w:rPr>
              <w:t xml:space="preserve"> inžinerijos etapus ir inovatyvias medžiagas. Mokytojas skatins mokinius užduoti klausimus ir dalyvauti diskusijose apie tai, kaip šios technologijos gali būti pritaikytos praktikoje.</w:t>
            </w:r>
          </w:p>
        </w:tc>
      </w:tr>
      <w:tr w:rsidR="00581DD6" w:rsidRPr="005804E1" w14:paraId="07AB6454" w14:textId="77777777" w:rsidTr="0078396C">
        <w:trPr>
          <w:trHeight w:val="86"/>
        </w:trPr>
        <w:tc>
          <w:tcPr>
            <w:tcW w:w="767" w:type="dxa"/>
          </w:tcPr>
          <w:p w14:paraId="47110882" w14:textId="4774F625"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t>2.</w:t>
            </w:r>
          </w:p>
        </w:tc>
        <w:tc>
          <w:tcPr>
            <w:tcW w:w="4195" w:type="dxa"/>
          </w:tcPr>
          <w:p w14:paraId="7DD67F0D" w14:textId="77777777"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Projektinis darbas:</w:t>
            </w:r>
          </w:p>
          <w:p w14:paraId="28D4FE66" w14:textId="4C4DF9E6" w:rsidR="00AF00EF" w:rsidRPr="005804E1" w:rsidRDefault="00AF00E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Mokiniai dirba grupėse kurdami </w:t>
            </w:r>
            <w:r w:rsidR="005804E1" w:rsidRPr="005804E1">
              <w:rPr>
                <w:rFonts w:ascii="Times New Roman" w:eastAsia="Times New Roman" w:hAnsi="Times New Roman" w:cs="Times New Roman"/>
                <w:sz w:val="24"/>
                <w:szCs w:val="24"/>
                <w:lang w:eastAsia="lt-LT"/>
              </w:rPr>
              <w:t xml:space="preserve">projektus </w:t>
            </w:r>
            <w:r w:rsidR="005804E1">
              <w:rPr>
                <w:rFonts w:ascii="Times New Roman" w:eastAsia="Times New Roman" w:hAnsi="Times New Roman" w:cs="Times New Roman"/>
                <w:sz w:val="24"/>
                <w:szCs w:val="24"/>
                <w:lang w:eastAsia="lt-LT"/>
              </w:rPr>
              <w:t xml:space="preserve">apie </w:t>
            </w:r>
            <w:proofErr w:type="spellStart"/>
            <w:r w:rsidRPr="005804E1">
              <w:rPr>
                <w:rFonts w:ascii="Times New Roman" w:eastAsia="Times New Roman" w:hAnsi="Times New Roman" w:cs="Times New Roman"/>
                <w:sz w:val="24"/>
                <w:szCs w:val="24"/>
                <w:lang w:eastAsia="lt-LT"/>
              </w:rPr>
              <w:t>bioproceso</w:t>
            </w:r>
            <w:proofErr w:type="spellEnd"/>
            <w:r w:rsidRPr="005804E1">
              <w:rPr>
                <w:rFonts w:ascii="Times New Roman" w:eastAsia="Times New Roman" w:hAnsi="Times New Roman" w:cs="Times New Roman"/>
                <w:sz w:val="24"/>
                <w:szCs w:val="24"/>
                <w:lang w:eastAsia="lt-LT"/>
              </w:rPr>
              <w:t xml:space="preserve"> inžinerij</w:t>
            </w:r>
            <w:r w:rsidR="005804E1">
              <w:rPr>
                <w:rFonts w:ascii="Times New Roman" w:eastAsia="Times New Roman" w:hAnsi="Times New Roman" w:cs="Times New Roman"/>
                <w:sz w:val="24"/>
                <w:szCs w:val="24"/>
                <w:lang w:eastAsia="lt-LT"/>
              </w:rPr>
              <w:t>ą</w:t>
            </w:r>
            <w:r w:rsidRPr="005804E1">
              <w:rPr>
                <w:rFonts w:ascii="Times New Roman" w:eastAsia="Times New Roman" w:hAnsi="Times New Roman" w:cs="Times New Roman"/>
                <w:sz w:val="24"/>
                <w:szCs w:val="24"/>
                <w:lang w:eastAsia="lt-LT"/>
              </w:rPr>
              <w:t>.</w:t>
            </w:r>
          </w:p>
          <w:p w14:paraId="73803712" w14:textId="2582F350"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Pristatymas ir grupės narių tarpusavio vertinimas.</w:t>
            </w:r>
          </w:p>
        </w:tc>
        <w:tc>
          <w:tcPr>
            <w:tcW w:w="4955" w:type="dxa"/>
            <w:gridSpan w:val="2"/>
          </w:tcPr>
          <w:p w14:paraId="5F28263A" w14:textId="271EF67F" w:rsidR="00F0252D"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F0252D" w:rsidRPr="005804E1">
              <w:rPr>
                <w:rFonts w:ascii="Times New Roman" w:eastAsia="Times New Roman" w:hAnsi="Times New Roman" w:cs="Times New Roman"/>
                <w:sz w:val="24"/>
                <w:szCs w:val="24"/>
                <w:lang w:eastAsia="lt-LT"/>
              </w:rPr>
              <w:t xml:space="preserve"> ugdanti kūrybiškumą, bendradarbiavimą ir problemų sprendimo įgūdžius.</w:t>
            </w:r>
          </w:p>
          <w:p w14:paraId="5535AFF0" w14:textId="71BC972C" w:rsidR="00AF00EF" w:rsidRPr="005804E1" w:rsidRDefault="00F0252D"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 xml:space="preserve">Mokiniai suskirstomi į grupes ir paskiriama užduotis sukurti inovatyvų </w:t>
            </w:r>
            <w:proofErr w:type="spellStart"/>
            <w:r w:rsidRPr="005804E1">
              <w:rPr>
                <w:rFonts w:ascii="Times New Roman" w:eastAsia="Times New Roman" w:hAnsi="Times New Roman" w:cs="Times New Roman"/>
                <w:sz w:val="24"/>
                <w:szCs w:val="24"/>
                <w:lang w:eastAsia="lt-LT"/>
              </w:rPr>
              <w:t>bioproceso</w:t>
            </w:r>
            <w:proofErr w:type="spellEnd"/>
            <w:r w:rsidRPr="005804E1">
              <w:rPr>
                <w:rFonts w:ascii="Times New Roman" w:eastAsia="Times New Roman" w:hAnsi="Times New Roman" w:cs="Times New Roman"/>
                <w:sz w:val="24"/>
                <w:szCs w:val="24"/>
                <w:lang w:eastAsia="lt-LT"/>
              </w:rPr>
              <w:t xml:space="preserve"> inžinerijos projektą. Grupės parengs projektų planus, įskaitant naudojamas medžiagas, technologijas ir numatomus rezultatus.</w:t>
            </w:r>
          </w:p>
        </w:tc>
      </w:tr>
      <w:tr w:rsidR="00581DD6" w:rsidRPr="005804E1" w14:paraId="6191E8EE" w14:textId="77777777" w:rsidTr="0078396C">
        <w:trPr>
          <w:trHeight w:val="86"/>
        </w:trPr>
        <w:tc>
          <w:tcPr>
            <w:tcW w:w="767" w:type="dxa"/>
          </w:tcPr>
          <w:p w14:paraId="01251177" w14:textId="6D13BB30"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t>3.</w:t>
            </w:r>
          </w:p>
        </w:tc>
        <w:tc>
          <w:tcPr>
            <w:tcW w:w="4195" w:type="dxa"/>
          </w:tcPr>
          <w:p w14:paraId="7F0CC4C5" w14:textId="77777777"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Laboratoriniai eksperimentai:</w:t>
            </w:r>
          </w:p>
          <w:p w14:paraId="27E5A444" w14:textId="22571509" w:rsidR="00AF00EF" w:rsidRPr="005804E1" w:rsidRDefault="00AF00E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Praktinė veikla laboratorijoje, siekiant pritaikyti teorines žinias.</w:t>
            </w:r>
          </w:p>
          <w:p w14:paraId="061BC4C5" w14:textId="6DF35C5E"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Eksperimentų rezultatų analizė ir aptarimas.</w:t>
            </w:r>
          </w:p>
        </w:tc>
        <w:tc>
          <w:tcPr>
            <w:tcW w:w="4955" w:type="dxa"/>
            <w:gridSpan w:val="2"/>
          </w:tcPr>
          <w:p w14:paraId="5534B1B2" w14:textId="03D0E7CE" w:rsidR="00AF00EF" w:rsidRPr="005804E1" w:rsidRDefault="00AF00EF"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F0252D" w:rsidRPr="005804E1">
              <w:rPr>
                <w:rFonts w:ascii="Times New Roman" w:eastAsia="Times New Roman" w:hAnsi="Times New Roman" w:cs="Times New Roman"/>
                <w:sz w:val="24"/>
                <w:szCs w:val="24"/>
                <w:lang w:eastAsia="lt-LT"/>
              </w:rPr>
              <w:t xml:space="preserve"> </w:t>
            </w:r>
            <w:r w:rsidR="00F0252D" w:rsidRPr="005804E1">
              <w:rPr>
                <w:rFonts w:ascii="Times New Roman" w:eastAsia="Times New Roman" w:hAnsi="Times New Roman" w:cs="Times New Roman"/>
                <w:sz w:val="24"/>
                <w:szCs w:val="24"/>
                <w:lang w:eastAsia="lt-LT"/>
              </w:rPr>
              <w:tab/>
              <w:t>mokiniai ugdo praktinius gebėjimus ir demonstruoja teorinių žinių taikymą. Organizuojami laboratoriniai darbai, kuriuose mokiniai gali atlikti eksperimentus, susijusius su bioproceso inžinerija, pvz., fermentacijos procesai, mikroorganizmų kultivavimas, bioplastiko gamyba ar kt.</w:t>
            </w:r>
          </w:p>
        </w:tc>
      </w:tr>
      <w:tr w:rsidR="00581DD6" w:rsidRPr="005804E1" w14:paraId="1F6326E4" w14:textId="77777777" w:rsidTr="0078396C">
        <w:trPr>
          <w:trHeight w:val="86"/>
        </w:trPr>
        <w:tc>
          <w:tcPr>
            <w:tcW w:w="767" w:type="dxa"/>
          </w:tcPr>
          <w:p w14:paraId="5FE6A931" w14:textId="290100CC"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t>4.</w:t>
            </w:r>
          </w:p>
        </w:tc>
        <w:tc>
          <w:tcPr>
            <w:tcW w:w="4195" w:type="dxa"/>
          </w:tcPr>
          <w:p w14:paraId="60D3C686" w14:textId="77777777"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Atvejo analizė:</w:t>
            </w:r>
          </w:p>
          <w:p w14:paraId="3773DAF2" w14:textId="530C515C" w:rsidR="00AF00EF" w:rsidRPr="005804E1" w:rsidRDefault="005804E1"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Nagrinėjamas k</w:t>
            </w:r>
            <w:r w:rsidR="00AF00EF" w:rsidRPr="005804E1">
              <w:rPr>
                <w:rFonts w:ascii="Times New Roman" w:eastAsia="Times New Roman" w:hAnsi="Times New Roman" w:cs="Times New Roman"/>
                <w:sz w:val="24"/>
                <w:szCs w:val="24"/>
                <w:lang w:eastAsia="lt-LT"/>
              </w:rPr>
              <w:t xml:space="preserve">onkretus biotechnologijos </w:t>
            </w:r>
            <w:r>
              <w:rPr>
                <w:rFonts w:ascii="Times New Roman" w:eastAsia="Times New Roman" w:hAnsi="Times New Roman" w:cs="Times New Roman"/>
                <w:sz w:val="24"/>
                <w:szCs w:val="24"/>
                <w:lang w:eastAsia="lt-LT"/>
              </w:rPr>
              <w:t xml:space="preserve">proceso </w:t>
            </w:r>
            <w:r w:rsidR="00AF00EF" w:rsidRPr="005804E1">
              <w:rPr>
                <w:rFonts w:ascii="Times New Roman" w:eastAsia="Times New Roman" w:hAnsi="Times New Roman" w:cs="Times New Roman"/>
                <w:sz w:val="24"/>
                <w:szCs w:val="24"/>
                <w:lang w:eastAsia="lt-LT"/>
              </w:rPr>
              <w:t>atvejis su klausimais diskusijai.</w:t>
            </w:r>
          </w:p>
          <w:p w14:paraId="2EF5AB52" w14:textId="1A9A1F40"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 xml:space="preserve">Etikos </w:t>
            </w:r>
            <w:r w:rsidR="005804E1">
              <w:rPr>
                <w:rFonts w:ascii="Times New Roman" w:eastAsia="Times New Roman" w:hAnsi="Times New Roman" w:cs="Times New Roman"/>
                <w:sz w:val="24"/>
                <w:szCs w:val="24"/>
                <w:lang w:eastAsia="lt-LT"/>
              </w:rPr>
              <w:t xml:space="preserve">klausimų </w:t>
            </w:r>
            <w:r w:rsidRPr="005804E1">
              <w:rPr>
                <w:rFonts w:ascii="Times New Roman" w:eastAsia="Times New Roman" w:hAnsi="Times New Roman" w:cs="Times New Roman"/>
                <w:sz w:val="24"/>
                <w:szCs w:val="24"/>
                <w:lang w:eastAsia="lt-LT"/>
              </w:rPr>
              <w:t>ir praktinių problemų nagrinėjimas.</w:t>
            </w:r>
          </w:p>
        </w:tc>
        <w:tc>
          <w:tcPr>
            <w:tcW w:w="4955" w:type="dxa"/>
            <w:gridSpan w:val="2"/>
          </w:tcPr>
          <w:p w14:paraId="6514C0A2" w14:textId="35BD9CD7" w:rsidR="00F0252D"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F0252D" w:rsidRPr="005804E1">
              <w:rPr>
                <w:rFonts w:ascii="Times New Roman" w:eastAsia="Times New Roman" w:hAnsi="Times New Roman" w:cs="Times New Roman"/>
                <w:sz w:val="24"/>
                <w:szCs w:val="24"/>
                <w:lang w:eastAsia="lt-LT"/>
              </w:rPr>
              <w:tab/>
              <w:t>skatinamas mokinių kritinis mąstymas ir gebėjimas analizuoti bei spręsti sudėtingas problemas.</w:t>
            </w:r>
          </w:p>
          <w:p w14:paraId="35A1E88D" w14:textId="27EC26FF" w:rsidR="00AF00EF" w:rsidRPr="005804E1" w:rsidRDefault="00581DD6"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Mokiniai p</w:t>
            </w:r>
            <w:r w:rsidR="00F0252D" w:rsidRPr="005804E1">
              <w:rPr>
                <w:rFonts w:ascii="Times New Roman" w:eastAsia="Times New Roman" w:hAnsi="Times New Roman" w:cs="Times New Roman"/>
                <w:sz w:val="24"/>
                <w:szCs w:val="24"/>
                <w:lang w:eastAsia="lt-LT"/>
              </w:rPr>
              <w:t>ateik</w:t>
            </w:r>
            <w:r w:rsidRPr="005804E1">
              <w:rPr>
                <w:rFonts w:ascii="Times New Roman" w:eastAsia="Times New Roman" w:hAnsi="Times New Roman" w:cs="Times New Roman"/>
                <w:sz w:val="24"/>
                <w:szCs w:val="24"/>
                <w:lang w:eastAsia="lt-LT"/>
              </w:rPr>
              <w:t>s</w:t>
            </w:r>
            <w:r w:rsidR="00F0252D" w:rsidRPr="005804E1">
              <w:rPr>
                <w:rFonts w:ascii="Times New Roman" w:eastAsia="Times New Roman" w:hAnsi="Times New Roman" w:cs="Times New Roman"/>
                <w:sz w:val="24"/>
                <w:szCs w:val="24"/>
                <w:lang w:eastAsia="lt-LT"/>
              </w:rPr>
              <w:t xml:space="preserve"> konkretų atvejį, pvz., genetiškai modifikuotų organizmų (GMO) naudojimą pramonėje, </w:t>
            </w:r>
            <w:r w:rsidRPr="005804E1">
              <w:rPr>
                <w:rFonts w:ascii="Times New Roman" w:eastAsia="Times New Roman" w:hAnsi="Times New Roman" w:cs="Times New Roman"/>
                <w:sz w:val="24"/>
                <w:szCs w:val="24"/>
                <w:lang w:eastAsia="lt-LT"/>
              </w:rPr>
              <w:t xml:space="preserve">jį </w:t>
            </w:r>
            <w:r w:rsidR="00F0252D" w:rsidRPr="005804E1">
              <w:rPr>
                <w:rFonts w:ascii="Times New Roman" w:eastAsia="Times New Roman" w:hAnsi="Times New Roman" w:cs="Times New Roman"/>
                <w:sz w:val="24"/>
                <w:szCs w:val="24"/>
                <w:lang w:eastAsia="lt-LT"/>
              </w:rPr>
              <w:t>analizuo</w:t>
            </w:r>
            <w:r w:rsidRPr="005804E1">
              <w:rPr>
                <w:rFonts w:ascii="Times New Roman" w:eastAsia="Times New Roman" w:hAnsi="Times New Roman" w:cs="Times New Roman"/>
                <w:sz w:val="24"/>
                <w:szCs w:val="24"/>
                <w:lang w:eastAsia="lt-LT"/>
              </w:rPr>
              <w:t>s</w:t>
            </w:r>
            <w:r w:rsidR="00F0252D" w:rsidRPr="005804E1">
              <w:rPr>
                <w:rFonts w:ascii="Times New Roman" w:eastAsia="Times New Roman" w:hAnsi="Times New Roman" w:cs="Times New Roman"/>
                <w:sz w:val="24"/>
                <w:szCs w:val="24"/>
                <w:lang w:eastAsia="lt-LT"/>
              </w:rPr>
              <w:t>, aptariant jo privalumus, trūkumus ir etikos aspektus.</w:t>
            </w:r>
          </w:p>
        </w:tc>
      </w:tr>
      <w:tr w:rsidR="00581DD6" w:rsidRPr="005804E1" w14:paraId="24CB7D8D" w14:textId="77777777" w:rsidTr="0078396C">
        <w:trPr>
          <w:trHeight w:val="86"/>
        </w:trPr>
        <w:tc>
          <w:tcPr>
            <w:tcW w:w="767" w:type="dxa"/>
          </w:tcPr>
          <w:p w14:paraId="752D0755" w14:textId="26885C5D"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lastRenderedPageBreak/>
              <w:t>5.</w:t>
            </w:r>
          </w:p>
        </w:tc>
        <w:tc>
          <w:tcPr>
            <w:tcW w:w="4195" w:type="dxa"/>
          </w:tcPr>
          <w:p w14:paraId="3E1F7A34" w14:textId="25AD9226"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Žinių patikrinimo testai</w:t>
            </w:r>
            <w:r w:rsidR="005804E1">
              <w:rPr>
                <w:rFonts w:ascii="Times New Roman" w:eastAsia="Times New Roman" w:hAnsi="Times New Roman" w:cs="Times New Roman"/>
                <w:b/>
                <w:bCs/>
                <w:sz w:val="24"/>
                <w:szCs w:val="24"/>
                <w:lang w:eastAsia="lt-LT"/>
              </w:rPr>
              <w:t>/užduotys</w:t>
            </w:r>
            <w:r w:rsidRPr="005804E1">
              <w:rPr>
                <w:rFonts w:ascii="Times New Roman" w:eastAsia="Times New Roman" w:hAnsi="Times New Roman" w:cs="Times New Roman"/>
                <w:b/>
                <w:bCs/>
                <w:sz w:val="24"/>
                <w:szCs w:val="24"/>
                <w:lang w:eastAsia="lt-LT"/>
              </w:rPr>
              <w:t>:</w:t>
            </w:r>
          </w:p>
          <w:p w14:paraId="589FF0BC" w14:textId="21BE61EB" w:rsidR="00AF00EF" w:rsidRPr="005804E1" w:rsidRDefault="00AF00E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Teorinės medžiagos patikrinimas naudojant testus ar užduotis.</w:t>
            </w:r>
          </w:p>
          <w:p w14:paraId="5B7F3858" w14:textId="6256FBC8"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Greitas grįžtamasis ryšys.</w:t>
            </w:r>
          </w:p>
        </w:tc>
        <w:tc>
          <w:tcPr>
            <w:tcW w:w="4955" w:type="dxa"/>
            <w:gridSpan w:val="2"/>
          </w:tcPr>
          <w:p w14:paraId="7825B889" w14:textId="2E246709" w:rsidR="00581DD6"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581DD6" w:rsidRPr="005804E1">
              <w:rPr>
                <w:rFonts w:ascii="Times New Roman" w:eastAsia="Times New Roman" w:hAnsi="Times New Roman" w:cs="Times New Roman"/>
                <w:sz w:val="24"/>
                <w:szCs w:val="24"/>
                <w:lang w:eastAsia="lt-LT"/>
              </w:rPr>
              <w:tab/>
              <w:t>leidžia patikrinti ar mokiniai įsisavino pagrindines teorines žinias ir yra pasirengę jas taikyti praktikoje.</w:t>
            </w:r>
          </w:p>
          <w:p w14:paraId="39D7BF1D" w14:textId="7B370C1A" w:rsidR="00AF00EF" w:rsidRPr="005804E1" w:rsidRDefault="00581DD6"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Mokytojas pateiks testus arba trumpas užduotis, siekdamas patikrinti mokinių teorines žinias apie bioproceso inžinerijos principus ir inovatyvias medžiagas.</w:t>
            </w:r>
          </w:p>
        </w:tc>
      </w:tr>
      <w:tr w:rsidR="00581DD6" w:rsidRPr="005804E1" w14:paraId="5E1D2C04" w14:textId="77777777" w:rsidTr="0078396C">
        <w:trPr>
          <w:trHeight w:val="86"/>
        </w:trPr>
        <w:tc>
          <w:tcPr>
            <w:tcW w:w="767" w:type="dxa"/>
          </w:tcPr>
          <w:p w14:paraId="23174218" w14:textId="584C35D9" w:rsidR="00AF00EF" w:rsidRPr="005804E1" w:rsidRDefault="00AF00EF" w:rsidP="0078396C">
            <w:pPr>
              <w:spacing w:after="0" w:line="240" w:lineRule="auto"/>
              <w:rPr>
                <w:rFonts w:ascii="Times New Roman" w:hAnsi="Times New Roman" w:cs="Times New Roman"/>
                <w:bCs/>
                <w:sz w:val="24"/>
                <w:szCs w:val="24"/>
              </w:rPr>
            </w:pPr>
            <w:r w:rsidRPr="005804E1">
              <w:rPr>
                <w:rFonts w:ascii="Times New Roman" w:hAnsi="Times New Roman" w:cs="Times New Roman"/>
                <w:bCs/>
                <w:sz w:val="24"/>
                <w:szCs w:val="24"/>
              </w:rPr>
              <w:t>6.</w:t>
            </w:r>
          </w:p>
        </w:tc>
        <w:tc>
          <w:tcPr>
            <w:tcW w:w="4195" w:type="dxa"/>
          </w:tcPr>
          <w:p w14:paraId="6891B9B5" w14:textId="77777777" w:rsidR="00AF00EF"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Debatai:</w:t>
            </w:r>
          </w:p>
          <w:p w14:paraId="398E50C3" w14:textId="742ECC31" w:rsidR="00AF00EF" w:rsidRPr="005804E1" w:rsidRDefault="00AF00EF" w:rsidP="0078396C">
            <w:pPr>
              <w:pStyle w:val="ListParagraph"/>
              <w:numPr>
                <w:ilvl w:val="0"/>
                <w:numId w:val="8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Mokiniai susiskirsto į grupes ir diskutuoja </w:t>
            </w:r>
            <w:r w:rsidR="005804E1">
              <w:rPr>
                <w:rFonts w:ascii="Times New Roman" w:eastAsia="Times New Roman" w:hAnsi="Times New Roman" w:cs="Times New Roman"/>
                <w:sz w:val="24"/>
                <w:szCs w:val="24"/>
                <w:lang w:eastAsia="lt-LT"/>
              </w:rPr>
              <w:t xml:space="preserve">apie </w:t>
            </w:r>
            <w:r w:rsidRPr="005804E1">
              <w:rPr>
                <w:rFonts w:ascii="Times New Roman" w:eastAsia="Times New Roman" w:hAnsi="Times New Roman" w:cs="Times New Roman"/>
                <w:sz w:val="24"/>
                <w:szCs w:val="24"/>
                <w:lang w:eastAsia="lt-LT"/>
              </w:rPr>
              <w:t>bioproceso inžinerijos ir inovatyvių medžiagų etikos klausim</w:t>
            </w:r>
            <w:r w:rsidR="005804E1">
              <w:rPr>
                <w:rFonts w:ascii="Times New Roman" w:eastAsia="Times New Roman" w:hAnsi="Times New Roman" w:cs="Times New Roman"/>
                <w:sz w:val="24"/>
                <w:szCs w:val="24"/>
                <w:lang w:eastAsia="lt-LT"/>
              </w:rPr>
              <w:t>u</w:t>
            </w:r>
            <w:r w:rsidRPr="005804E1">
              <w:rPr>
                <w:rFonts w:ascii="Times New Roman" w:eastAsia="Times New Roman" w:hAnsi="Times New Roman" w:cs="Times New Roman"/>
                <w:sz w:val="24"/>
                <w:szCs w:val="24"/>
                <w:lang w:eastAsia="lt-LT"/>
              </w:rPr>
              <w:t>s.</w:t>
            </w:r>
          </w:p>
          <w:p w14:paraId="4E4F455F" w14:textId="40F77A9A" w:rsidR="00AF00EF" w:rsidRPr="005804E1" w:rsidRDefault="00AF00EF" w:rsidP="0078396C">
            <w:pPr>
              <w:pStyle w:val="ListParagraph"/>
              <w:numPr>
                <w:ilvl w:val="0"/>
                <w:numId w:val="81"/>
              </w:num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Argumentavimas ir kritinio mąstymo ugdymas.</w:t>
            </w:r>
          </w:p>
        </w:tc>
        <w:tc>
          <w:tcPr>
            <w:tcW w:w="4955" w:type="dxa"/>
            <w:gridSpan w:val="2"/>
          </w:tcPr>
          <w:p w14:paraId="4B260184" w14:textId="1B714F94" w:rsidR="00581DD6" w:rsidRPr="005804E1" w:rsidRDefault="00AF00EF"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Veikla</w:t>
            </w:r>
            <w:r w:rsidRPr="005804E1">
              <w:rPr>
                <w:rFonts w:ascii="Times New Roman" w:eastAsia="Times New Roman" w:hAnsi="Times New Roman" w:cs="Times New Roman"/>
                <w:sz w:val="24"/>
                <w:szCs w:val="24"/>
                <w:lang w:eastAsia="lt-LT"/>
              </w:rPr>
              <w:t>:</w:t>
            </w:r>
            <w:r w:rsidR="00581DD6" w:rsidRPr="005804E1">
              <w:rPr>
                <w:rFonts w:ascii="Times New Roman" w:eastAsia="Times New Roman" w:hAnsi="Times New Roman" w:cs="Times New Roman"/>
                <w:sz w:val="24"/>
                <w:szCs w:val="24"/>
                <w:lang w:eastAsia="lt-LT"/>
              </w:rPr>
              <w:tab/>
              <w:t>ugdo mokinių gebėjimą argumentuoti savo poziciją ir kritiškai vertinti įvairius požiūrius.</w:t>
            </w:r>
          </w:p>
          <w:p w14:paraId="2D9C3EAD" w14:textId="6A5BF458" w:rsidR="00AF00EF" w:rsidRPr="005804E1" w:rsidRDefault="00581DD6" w:rsidP="0078396C">
            <w:pPr>
              <w:spacing w:after="0" w:line="240" w:lineRule="auto"/>
              <w:rPr>
                <w:rFonts w:ascii="Times New Roman" w:hAnsi="Times New Roman" w:cs="Times New Roman"/>
                <w:b/>
                <w:bCs/>
                <w:sz w:val="24"/>
                <w:szCs w:val="24"/>
              </w:rPr>
            </w:pPr>
            <w:r w:rsidRPr="005804E1">
              <w:rPr>
                <w:rFonts w:ascii="Times New Roman" w:eastAsia="Times New Roman" w:hAnsi="Times New Roman" w:cs="Times New Roman"/>
                <w:sz w:val="24"/>
                <w:szCs w:val="24"/>
                <w:lang w:eastAsia="lt-LT"/>
              </w:rPr>
              <w:t>Mokytojas organizuos debatus, kuriuose mokiniai diskutuos apie bioproceso inžinerijos etikos klausimus, pvz., GMO naudojimą maisto gamyboje ar bioplastiko poveikį aplinkai.</w:t>
            </w:r>
          </w:p>
        </w:tc>
      </w:tr>
      <w:tr w:rsidR="00B02E1D" w:rsidRPr="005804E1" w14:paraId="7C4A5BB4" w14:textId="77777777" w:rsidTr="0078396C">
        <w:tc>
          <w:tcPr>
            <w:tcW w:w="9917" w:type="dxa"/>
            <w:gridSpan w:val="4"/>
          </w:tcPr>
          <w:p w14:paraId="1D2BE41F" w14:textId="77777777" w:rsidR="00B02E1D" w:rsidRPr="005804E1" w:rsidRDefault="00AB2FE8" w:rsidP="0078396C">
            <w:pPr>
              <w:pStyle w:val="CommentText"/>
              <w:spacing w:after="0"/>
              <w:jc w:val="both"/>
              <w:rPr>
                <w:rFonts w:ascii="Times New Roman" w:hAnsi="Times New Roman" w:cs="Times New Roman"/>
                <w:b/>
                <w:sz w:val="24"/>
                <w:szCs w:val="24"/>
              </w:rPr>
            </w:pPr>
            <w:r w:rsidRPr="005804E1">
              <w:rPr>
                <w:rFonts w:ascii="Times New Roman" w:hAnsi="Times New Roman" w:cs="Times New Roman"/>
                <w:b/>
                <w:sz w:val="24"/>
                <w:szCs w:val="24"/>
              </w:rPr>
              <w:t>Mokymui(</w:t>
            </w:r>
            <w:proofErr w:type="spellStart"/>
            <w:r w:rsidRPr="005804E1">
              <w:rPr>
                <w:rFonts w:ascii="Times New Roman" w:hAnsi="Times New Roman" w:cs="Times New Roman"/>
                <w:b/>
                <w:sz w:val="24"/>
                <w:szCs w:val="24"/>
              </w:rPr>
              <w:t>si</w:t>
            </w:r>
            <w:proofErr w:type="spellEnd"/>
            <w:r w:rsidRPr="005804E1">
              <w:rPr>
                <w:rFonts w:ascii="Times New Roman" w:hAnsi="Times New Roman" w:cs="Times New Roman"/>
                <w:b/>
                <w:sz w:val="24"/>
                <w:szCs w:val="24"/>
              </w:rPr>
              <w:t xml:space="preserve">) skirtas turinys, pateikiamas tekstu, </w:t>
            </w:r>
            <w:r w:rsidR="00850808" w:rsidRPr="005804E1">
              <w:rPr>
                <w:rFonts w:ascii="Times New Roman" w:hAnsi="Times New Roman" w:cs="Times New Roman"/>
                <w:b/>
                <w:sz w:val="24"/>
                <w:szCs w:val="24"/>
              </w:rPr>
              <w:t>vaizdu, su nuorodomis ir pan.</w:t>
            </w:r>
          </w:p>
          <w:p w14:paraId="4461F03E" w14:textId="420FCDA5" w:rsidR="00581DD6" w:rsidRPr="005804E1" w:rsidRDefault="00581DD6" w:rsidP="0078396C">
            <w:pPr>
              <w:pStyle w:val="CommentText"/>
              <w:spacing w:after="0"/>
              <w:jc w:val="both"/>
              <w:rPr>
                <w:rFonts w:ascii="Times New Roman" w:hAnsi="Times New Roman" w:cs="Times New Roman"/>
                <w:sz w:val="24"/>
                <w:szCs w:val="24"/>
              </w:rPr>
            </w:pPr>
            <w:r w:rsidRPr="005804E1">
              <w:rPr>
                <w:rFonts w:ascii="Times New Roman" w:hAnsi="Times New Roman" w:cs="Times New Roman"/>
                <w:sz w:val="24"/>
                <w:szCs w:val="24"/>
              </w:rPr>
              <w:t xml:space="preserve">Motyvacijai (mokymosi smalsumui) sužadinti pateikiama: </w:t>
            </w:r>
            <w:proofErr w:type="spellStart"/>
            <w:r w:rsidRPr="005804E1">
              <w:rPr>
                <w:rFonts w:ascii="Times New Roman" w:hAnsi="Times New Roman" w:cs="Times New Roman"/>
                <w:sz w:val="24"/>
                <w:szCs w:val="24"/>
              </w:rPr>
              <w:t>video</w:t>
            </w:r>
            <w:proofErr w:type="spellEnd"/>
            <w:r w:rsidRPr="005804E1">
              <w:rPr>
                <w:rFonts w:ascii="Times New Roman" w:hAnsi="Times New Roman" w:cs="Times New Roman"/>
                <w:sz w:val="24"/>
                <w:szCs w:val="24"/>
              </w:rPr>
              <w:t xml:space="preserve"> medžiaga </w:t>
            </w:r>
            <w:r w:rsidR="00E759C4">
              <w:rPr>
                <w:rFonts w:ascii="Times New Roman" w:hAnsi="Times New Roman" w:cs="Times New Roman"/>
                <w:sz w:val="24"/>
                <w:szCs w:val="24"/>
              </w:rPr>
              <w:t>„</w:t>
            </w:r>
            <w:r w:rsidR="009E7517" w:rsidRPr="005804E1">
              <w:rPr>
                <w:rFonts w:ascii="Times New Roman" w:hAnsi="Times New Roman" w:cs="Times New Roman"/>
                <w:sz w:val="24"/>
                <w:szCs w:val="24"/>
              </w:rPr>
              <w:t>Ar</w:t>
            </w:r>
            <w:r w:rsidRPr="005804E1">
              <w:rPr>
                <w:rFonts w:ascii="Times New Roman" w:hAnsi="Times New Roman" w:cs="Times New Roman"/>
                <w:sz w:val="24"/>
                <w:szCs w:val="24"/>
              </w:rPr>
              <w:t xml:space="preserve"> biotechnologij</w:t>
            </w:r>
            <w:r w:rsidR="009E7517" w:rsidRPr="005804E1">
              <w:rPr>
                <w:rFonts w:ascii="Times New Roman" w:hAnsi="Times New Roman" w:cs="Times New Roman"/>
                <w:sz w:val="24"/>
                <w:szCs w:val="24"/>
              </w:rPr>
              <w:t>os padės mums gyventi ilgiau</w:t>
            </w:r>
            <w:r w:rsidRPr="005804E1">
              <w:rPr>
                <w:rFonts w:ascii="Times New Roman" w:hAnsi="Times New Roman" w:cs="Times New Roman"/>
                <w:sz w:val="24"/>
                <w:szCs w:val="24"/>
              </w:rPr>
              <w:t>?</w:t>
            </w:r>
            <w:r w:rsidR="00E759C4">
              <w:rPr>
                <w:rFonts w:ascii="Times New Roman" w:hAnsi="Times New Roman" w:cs="Times New Roman"/>
                <w:sz w:val="24"/>
                <w:szCs w:val="24"/>
              </w:rPr>
              <w:t>“</w:t>
            </w:r>
            <w:r w:rsidRPr="005804E1">
              <w:rPr>
                <w:rFonts w:ascii="Times New Roman" w:hAnsi="Times New Roman" w:cs="Times New Roman"/>
                <w:sz w:val="24"/>
                <w:szCs w:val="24"/>
              </w:rPr>
              <w:t xml:space="preserve"> Interaktyvi nuoroda: </w:t>
            </w:r>
            <w:r w:rsidR="009E7517" w:rsidRPr="005804E1">
              <w:rPr>
                <w:rFonts w:ascii="Times New Roman" w:hAnsi="Times New Roman" w:cs="Times New Roman"/>
                <w:sz w:val="24"/>
                <w:szCs w:val="24"/>
              </w:rPr>
              <w:t xml:space="preserve">https://www.youtube.com/results?search_query=Biotechnologijos </w:t>
            </w:r>
            <w:r w:rsidRPr="005804E1">
              <w:rPr>
                <w:rFonts w:ascii="Times New Roman" w:hAnsi="Times New Roman" w:cs="Times New Roman"/>
                <w:sz w:val="24"/>
                <w:szCs w:val="24"/>
              </w:rPr>
              <w:t>[žiūrėta 2024-08-17]; vaizdine medžiaga (skaidrės); tekstu; praktinėmis užduotimis; nuorodomis į papildomą literatūrą.</w:t>
            </w:r>
          </w:p>
        </w:tc>
      </w:tr>
      <w:tr w:rsidR="00B02E1D" w:rsidRPr="005804E1" w14:paraId="2F7BF802" w14:textId="77777777" w:rsidTr="0078396C">
        <w:tc>
          <w:tcPr>
            <w:tcW w:w="9917" w:type="dxa"/>
            <w:gridSpan w:val="4"/>
          </w:tcPr>
          <w:p w14:paraId="7CA70BC8" w14:textId="3E129D43" w:rsidR="00B02E1D" w:rsidRPr="005804E1" w:rsidRDefault="00B02E1D" w:rsidP="0078396C">
            <w:pPr>
              <w:spacing w:after="0" w:line="240" w:lineRule="auto"/>
              <w:jc w:val="both"/>
              <w:rPr>
                <w:rFonts w:ascii="Times New Roman" w:hAnsi="Times New Roman" w:cs="Times New Roman"/>
                <w:b/>
                <w:sz w:val="24"/>
                <w:szCs w:val="24"/>
              </w:rPr>
            </w:pPr>
            <w:r w:rsidRPr="005804E1">
              <w:rPr>
                <w:rFonts w:ascii="Times New Roman" w:hAnsi="Times New Roman" w:cs="Times New Roman"/>
                <w:b/>
                <w:sz w:val="24"/>
                <w:szCs w:val="24"/>
              </w:rPr>
              <w:t xml:space="preserve">Užduotys, skirtos </w:t>
            </w:r>
            <w:r w:rsidR="00850808" w:rsidRPr="005804E1">
              <w:rPr>
                <w:rFonts w:ascii="Times New Roman" w:hAnsi="Times New Roman" w:cs="Times New Roman"/>
                <w:b/>
                <w:sz w:val="24"/>
                <w:szCs w:val="24"/>
              </w:rPr>
              <w:t>pasiekti mokymosi uždavinių</w:t>
            </w:r>
            <w:r w:rsidR="00C56040" w:rsidRPr="005804E1">
              <w:rPr>
                <w:rFonts w:ascii="Times New Roman" w:hAnsi="Times New Roman" w:cs="Times New Roman"/>
                <w:b/>
                <w:sz w:val="24"/>
                <w:szCs w:val="24"/>
              </w:rPr>
              <w:t>:</w:t>
            </w:r>
          </w:p>
        </w:tc>
      </w:tr>
      <w:tr w:rsidR="00B02E1D" w:rsidRPr="005804E1" w14:paraId="2C6FFD32" w14:textId="77777777" w:rsidTr="0078396C">
        <w:tc>
          <w:tcPr>
            <w:tcW w:w="9917" w:type="dxa"/>
            <w:gridSpan w:val="4"/>
          </w:tcPr>
          <w:p w14:paraId="5C35C6E4" w14:textId="145D0844" w:rsidR="00ED3949" w:rsidRPr="005804E1" w:rsidRDefault="00AB6836" w:rsidP="0078396C">
            <w:pPr>
              <w:spacing w:after="0" w:line="240" w:lineRule="auto"/>
              <w:jc w:val="both"/>
              <w:outlineLvl w:val="3"/>
              <w:rPr>
                <w:rFonts w:ascii="Times New Roman" w:eastAsia="Times New Roman" w:hAnsi="Times New Roman" w:cs="Times New Roman"/>
                <w:bCs/>
                <w:sz w:val="24"/>
                <w:szCs w:val="24"/>
                <w:lang w:eastAsia="lt-LT"/>
              </w:rPr>
            </w:pPr>
            <w:r w:rsidRPr="005804E1">
              <w:rPr>
                <w:rFonts w:ascii="Times New Roman" w:eastAsia="Times New Roman" w:hAnsi="Times New Roman" w:cs="Times New Roman"/>
                <w:sz w:val="24"/>
                <w:szCs w:val="24"/>
                <w:lang w:eastAsia="lt-LT"/>
              </w:rPr>
              <w:t xml:space="preserve">1 pamoka, </w:t>
            </w:r>
            <w:r w:rsidR="00445E2B" w:rsidRPr="005804E1">
              <w:rPr>
                <w:rFonts w:ascii="Times New Roman" w:eastAsia="Times New Roman" w:hAnsi="Times New Roman" w:cs="Times New Roman"/>
                <w:b/>
                <w:bCs/>
                <w:i/>
                <w:sz w:val="24"/>
                <w:szCs w:val="24"/>
                <w:lang w:eastAsia="lt-LT"/>
              </w:rPr>
              <w:t>B</w:t>
            </w:r>
            <w:r w:rsidR="00ED3949" w:rsidRPr="005804E1">
              <w:rPr>
                <w:rFonts w:ascii="Times New Roman" w:eastAsia="Times New Roman" w:hAnsi="Times New Roman" w:cs="Times New Roman"/>
                <w:b/>
                <w:bCs/>
                <w:i/>
                <w:sz w:val="24"/>
                <w:szCs w:val="24"/>
                <w:lang w:eastAsia="lt-LT"/>
              </w:rPr>
              <w:t>ioproceso inžinerijos princip</w:t>
            </w:r>
            <w:r w:rsidR="00445E2B" w:rsidRPr="005804E1">
              <w:rPr>
                <w:rFonts w:ascii="Times New Roman" w:eastAsia="Times New Roman" w:hAnsi="Times New Roman" w:cs="Times New Roman"/>
                <w:b/>
                <w:bCs/>
                <w:i/>
                <w:sz w:val="24"/>
                <w:szCs w:val="24"/>
                <w:lang w:eastAsia="lt-LT"/>
              </w:rPr>
              <w:t>ų supratimas</w:t>
            </w:r>
            <w:r w:rsidR="00E15392" w:rsidRPr="005804E1">
              <w:rPr>
                <w:rFonts w:ascii="Times New Roman" w:eastAsia="Times New Roman" w:hAnsi="Times New Roman" w:cs="Times New Roman"/>
                <w:b/>
                <w:bCs/>
                <w:i/>
                <w:sz w:val="24"/>
                <w:szCs w:val="24"/>
                <w:lang w:eastAsia="lt-LT"/>
              </w:rPr>
              <w:t>,</w:t>
            </w:r>
            <w:r w:rsidR="006D1043" w:rsidRPr="005804E1">
              <w:rPr>
                <w:rFonts w:ascii="Times New Roman" w:eastAsia="Times New Roman" w:hAnsi="Times New Roman" w:cs="Times New Roman"/>
                <w:b/>
                <w:bCs/>
                <w:i/>
                <w:sz w:val="24"/>
                <w:szCs w:val="24"/>
                <w:lang w:eastAsia="lt-LT"/>
              </w:rPr>
              <w:t xml:space="preserve"> etap</w:t>
            </w:r>
            <w:r w:rsidR="00445E2B" w:rsidRPr="005804E1">
              <w:rPr>
                <w:rFonts w:ascii="Times New Roman" w:eastAsia="Times New Roman" w:hAnsi="Times New Roman" w:cs="Times New Roman"/>
                <w:b/>
                <w:bCs/>
                <w:i/>
                <w:sz w:val="24"/>
                <w:szCs w:val="24"/>
                <w:lang w:eastAsia="lt-LT"/>
              </w:rPr>
              <w:t>ų apib</w:t>
            </w:r>
            <w:r w:rsidR="0015135B" w:rsidRPr="005804E1">
              <w:rPr>
                <w:rFonts w:ascii="Times New Roman" w:eastAsia="Times New Roman" w:hAnsi="Times New Roman" w:cs="Times New Roman"/>
                <w:b/>
                <w:bCs/>
                <w:i/>
                <w:sz w:val="24"/>
                <w:szCs w:val="24"/>
                <w:lang w:eastAsia="lt-LT"/>
              </w:rPr>
              <w:t>ū</w:t>
            </w:r>
            <w:r w:rsidR="00445E2B" w:rsidRPr="005804E1">
              <w:rPr>
                <w:rFonts w:ascii="Times New Roman" w:eastAsia="Times New Roman" w:hAnsi="Times New Roman" w:cs="Times New Roman"/>
                <w:b/>
                <w:bCs/>
                <w:i/>
                <w:sz w:val="24"/>
                <w:szCs w:val="24"/>
                <w:lang w:eastAsia="lt-LT"/>
              </w:rPr>
              <w:t>dinimas,</w:t>
            </w:r>
            <w:r w:rsidR="00E15392" w:rsidRPr="005804E1">
              <w:rPr>
                <w:rFonts w:ascii="Times New Roman" w:eastAsia="Times New Roman" w:hAnsi="Times New Roman" w:cs="Times New Roman"/>
                <w:b/>
                <w:bCs/>
                <w:i/>
                <w:sz w:val="24"/>
                <w:szCs w:val="24"/>
                <w:lang w:eastAsia="lt-LT"/>
              </w:rPr>
              <w:t xml:space="preserve"> inovatyvi</w:t>
            </w:r>
            <w:r w:rsidR="00445E2B" w:rsidRPr="005804E1">
              <w:rPr>
                <w:rFonts w:ascii="Times New Roman" w:eastAsia="Times New Roman" w:hAnsi="Times New Roman" w:cs="Times New Roman"/>
                <w:b/>
                <w:bCs/>
                <w:i/>
                <w:sz w:val="24"/>
                <w:szCs w:val="24"/>
                <w:lang w:eastAsia="lt-LT"/>
              </w:rPr>
              <w:t>ų</w:t>
            </w:r>
            <w:r w:rsidR="00E15392" w:rsidRPr="005804E1">
              <w:rPr>
                <w:rFonts w:ascii="Times New Roman" w:eastAsia="Times New Roman" w:hAnsi="Times New Roman" w:cs="Times New Roman"/>
                <w:b/>
                <w:bCs/>
                <w:i/>
                <w:sz w:val="24"/>
                <w:szCs w:val="24"/>
                <w:lang w:eastAsia="lt-LT"/>
              </w:rPr>
              <w:t xml:space="preserve"> medžiag</w:t>
            </w:r>
            <w:r w:rsidR="00445E2B" w:rsidRPr="005804E1">
              <w:rPr>
                <w:rFonts w:ascii="Times New Roman" w:eastAsia="Times New Roman" w:hAnsi="Times New Roman" w:cs="Times New Roman"/>
                <w:b/>
                <w:bCs/>
                <w:i/>
                <w:sz w:val="24"/>
                <w:szCs w:val="24"/>
                <w:lang w:eastAsia="lt-LT"/>
              </w:rPr>
              <w:t>ų</w:t>
            </w:r>
            <w:r w:rsidR="00E15392" w:rsidRPr="005804E1">
              <w:rPr>
                <w:rFonts w:ascii="Times New Roman" w:eastAsia="Times New Roman" w:hAnsi="Times New Roman" w:cs="Times New Roman"/>
                <w:b/>
                <w:bCs/>
                <w:i/>
                <w:sz w:val="24"/>
                <w:szCs w:val="24"/>
                <w:lang w:eastAsia="lt-LT"/>
              </w:rPr>
              <w:t xml:space="preserve"> taikom</w:t>
            </w:r>
            <w:r w:rsidR="00445E2B" w:rsidRPr="005804E1">
              <w:rPr>
                <w:rFonts w:ascii="Times New Roman" w:eastAsia="Times New Roman" w:hAnsi="Times New Roman" w:cs="Times New Roman"/>
                <w:b/>
                <w:bCs/>
                <w:i/>
                <w:sz w:val="24"/>
                <w:szCs w:val="24"/>
                <w:lang w:eastAsia="lt-LT"/>
              </w:rPr>
              <w:t>ų</w:t>
            </w:r>
            <w:r w:rsidR="00E15392" w:rsidRPr="005804E1">
              <w:rPr>
                <w:rFonts w:ascii="Times New Roman" w:eastAsia="Times New Roman" w:hAnsi="Times New Roman" w:cs="Times New Roman"/>
                <w:b/>
                <w:bCs/>
                <w:i/>
                <w:sz w:val="24"/>
                <w:szCs w:val="24"/>
                <w:lang w:eastAsia="lt-LT"/>
              </w:rPr>
              <w:t>/kuriam</w:t>
            </w:r>
            <w:r w:rsidR="00445E2B" w:rsidRPr="005804E1">
              <w:rPr>
                <w:rFonts w:ascii="Times New Roman" w:eastAsia="Times New Roman" w:hAnsi="Times New Roman" w:cs="Times New Roman"/>
                <w:b/>
                <w:bCs/>
                <w:i/>
                <w:sz w:val="24"/>
                <w:szCs w:val="24"/>
                <w:lang w:eastAsia="lt-LT"/>
              </w:rPr>
              <w:t>ų</w:t>
            </w:r>
            <w:r w:rsidR="00E15392" w:rsidRPr="005804E1">
              <w:rPr>
                <w:rFonts w:ascii="Times New Roman" w:eastAsia="Times New Roman" w:hAnsi="Times New Roman" w:cs="Times New Roman"/>
                <w:b/>
                <w:bCs/>
                <w:i/>
                <w:sz w:val="24"/>
                <w:szCs w:val="24"/>
                <w:lang w:eastAsia="lt-LT"/>
              </w:rPr>
              <w:t xml:space="preserve"> biotechnologi</w:t>
            </w:r>
            <w:r w:rsidR="00FE2F1C" w:rsidRPr="005804E1">
              <w:rPr>
                <w:rFonts w:ascii="Times New Roman" w:eastAsia="Times New Roman" w:hAnsi="Times New Roman" w:cs="Times New Roman"/>
                <w:b/>
                <w:bCs/>
                <w:i/>
                <w:sz w:val="24"/>
                <w:szCs w:val="24"/>
                <w:lang w:eastAsia="lt-LT"/>
              </w:rPr>
              <w:t>ni</w:t>
            </w:r>
            <w:r w:rsidR="00E15392" w:rsidRPr="005804E1">
              <w:rPr>
                <w:rFonts w:ascii="Times New Roman" w:eastAsia="Times New Roman" w:hAnsi="Times New Roman" w:cs="Times New Roman"/>
                <w:b/>
                <w:bCs/>
                <w:i/>
                <w:sz w:val="24"/>
                <w:szCs w:val="24"/>
                <w:lang w:eastAsia="lt-LT"/>
              </w:rPr>
              <w:t>ų procesų metu</w:t>
            </w:r>
            <w:r w:rsidR="00445E2B" w:rsidRPr="005804E1">
              <w:rPr>
                <w:rFonts w:ascii="Times New Roman" w:eastAsia="Times New Roman" w:hAnsi="Times New Roman" w:cs="Times New Roman"/>
                <w:b/>
                <w:bCs/>
                <w:i/>
                <w:sz w:val="24"/>
                <w:szCs w:val="24"/>
                <w:lang w:eastAsia="lt-LT"/>
              </w:rPr>
              <w:t xml:space="preserve"> žinojimas. </w:t>
            </w:r>
            <w:r w:rsidR="00445E2B" w:rsidRPr="005804E1">
              <w:rPr>
                <w:rFonts w:ascii="Times New Roman" w:eastAsia="Times New Roman" w:hAnsi="Times New Roman" w:cs="Times New Roman"/>
                <w:bCs/>
                <w:sz w:val="24"/>
                <w:szCs w:val="24"/>
                <w:lang w:eastAsia="lt-LT"/>
              </w:rPr>
              <w:t>Mokiniai atsakys į klausimus apie pagrindin</w:t>
            </w:r>
            <w:r w:rsidR="00712085" w:rsidRPr="005804E1">
              <w:rPr>
                <w:rFonts w:ascii="Times New Roman" w:eastAsia="Times New Roman" w:hAnsi="Times New Roman" w:cs="Times New Roman"/>
                <w:bCs/>
                <w:sz w:val="24"/>
                <w:szCs w:val="24"/>
                <w:lang w:eastAsia="lt-LT"/>
              </w:rPr>
              <w:t>iu</w:t>
            </w:r>
            <w:r w:rsidR="00445E2B" w:rsidRPr="005804E1">
              <w:rPr>
                <w:rFonts w:ascii="Times New Roman" w:eastAsia="Times New Roman" w:hAnsi="Times New Roman" w:cs="Times New Roman"/>
                <w:bCs/>
                <w:sz w:val="24"/>
                <w:szCs w:val="24"/>
                <w:lang w:eastAsia="lt-LT"/>
              </w:rPr>
              <w:t xml:space="preserve">s </w:t>
            </w:r>
            <w:r w:rsidR="00712085" w:rsidRPr="005804E1">
              <w:rPr>
                <w:rFonts w:ascii="Times New Roman" w:eastAsia="Times New Roman" w:hAnsi="Times New Roman" w:cs="Times New Roman"/>
                <w:bCs/>
                <w:sz w:val="24"/>
                <w:szCs w:val="24"/>
                <w:lang w:eastAsia="lt-LT"/>
              </w:rPr>
              <w:t xml:space="preserve">bioproceso inžinerijos principus </w:t>
            </w:r>
            <w:r w:rsidR="00445E2B" w:rsidRPr="005804E1">
              <w:rPr>
                <w:rFonts w:ascii="Times New Roman" w:eastAsia="Times New Roman" w:hAnsi="Times New Roman" w:cs="Times New Roman"/>
                <w:bCs/>
                <w:sz w:val="24"/>
                <w:szCs w:val="24"/>
                <w:lang w:eastAsia="lt-LT"/>
              </w:rPr>
              <w:t xml:space="preserve">ir </w:t>
            </w:r>
            <w:r w:rsidR="00712085" w:rsidRPr="005804E1">
              <w:rPr>
                <w:rFonts w:ascii="Times New Roman" w:eastAsia="Times New Roman" w:hAnsi="Times New Roman" w:cs="Times New Roman"/>
                <w:bCs/>
                <w:sz w:val="24"/>
                <w:szCs w:val="24"/>
                <w:lang w:eastAsia="lt-LT"/>
              </w:rPr>
              <w:t>etapus, nurodys jų svarbą ir funkcijas</w:t>
            </w:r>
            <w:r w:rsidR="00D92579" w:rsidRPr="005804E1">
              <w:rPr>
                <w:rFonts w:ascii="Times New Roman" w:eastAsia="Times New Roman" w:hAnsi="Times New Roman" w:cs="Times New Roman"/>
                <w:bCs/>
                <w:sz w:val="24"/>
                <w:szCs w:val="24"/>
                <w:lang w:eastAsia="lt-LT"/>
              </w:rPr>
              <w:t xml:space="preserve"> bei žinos inovatyvias medžiagas, naudojamas biotechnologijoje, paaiškins jų taikymo sritis bei naud</w:t>
            </w:r>
            <w:r w:rsidR="005804E1">
              <w:rPr>
                <w:rFonts w:ascii="Times New Roman" w:eastAsia="Times New Roman" w:hAnsi="Times New Roman" w:cs="Times New Roman"/>
                <w:bCs/>
                <w:sz w:val="24"/>
                <w:szCs w:val="24"/>
                <w:lang w:eastAsia="lt-LT"/>
              </w:rPr>
              <w:t>ą</w:t>
            </w:r>
            <w:r w:rsidR="00445E2B" w:rsidRPr="005804E1">
              <w:rPr>
                <w:rFonts w:ascii="Times New Roman" w:eastAsia="Times New Roman" w:hAnsi="Times New Roman" w:cs="Times New Roman"/>
                <w:bCs/>
                <w:sz w:val="24"/>
                <w:szCs w:val="24"/>
                <w:lang w:eastAsia="lt-LT"/>
              </w:rPr>
              <w:t xml:space="preserve"> (</w:t>
            </w:r>
            <w:r w:rsidR="00445E2B" w:rsidRPr="005804E1">
              <w:rPr>
                <w:rFonts w:ascii="Times New Roman" w:eastAsia="Times New Roman" w:hAnsi="Times New Roman" w:cs="Times New Roman"/>
                <w:bCs/>
                <w:i/>
                <w:sz w:val="24"/>
                <w:szCs w:val="24"/>
                <w:lang w:eastAsia="lt-LT"/>
              </w:rPr>
              <w:t>užduotis Nr.1., užduotis Nr.2</w:t>
            </w:r>
            <w:r w:rsidR="00445E2B" w:rsidRPr="005804E1">
              <w:rPr>
                <w:rFonts w:ascii="Times New Roman" w:eastAsia="Times New Roman" w:hAnsi="Times New Roman" w:cs="Times New Roman"/>
                <w:bCs/>
                <w:sz w:val="24"/>
                <w:szCs w:val="24"/>
                <w:lang w:eastAsia="lt-LT"/>
              </w:rPr>
              <w:t>).</w:t>
            </w:r>
          </w:p>
          <w:p w14:paraId="39DB4843" w14:textId="394B9115" w:rsidR="00B02E1D" w:rsidRPr="005804E1" w:rsidRDefault="00445E2B" w:rsidP="0078396C">
            <w:pPr>
              <w:spacing w:after="0" w:line="240" w:lineRule="auto"/>
              <w:jc w:val="both"/>
              <w:outlineLvl w:val="3"/>
              <w:rPr>
                <w:rFonts w:ascii="Times New Roman" w:hAnsi="Times New Roman" w:cs="Times New Roman"/>
                <w:sz w:val="24"/>
                <w:szCs w:val="24"/>
              </w:rPr>
            </w:pPr>
            <w:r w:rsidRPr="005804E1">
              <w:rPr>
                <w:rFonts w:ascii="Times New Roman" w:eastAsia="Times New Roman" w:hAnsi="Times New Roman" w:cs="Times New Roman"/>
                <w:bCs/>
                <w:sz w:val="24"/>
                <w:szCs w:val="24"/>
                <w:lang w:eastAsia="lt-LT"/>
              </w:rPr>
              <w:t xml:space="preserve">2 pamoka, </w:t>
            </w:r>
            <w:r w:rsidRPr="005804E1">
              <w:rPr>
                <w:rFonts w:ascii="Times New Roman" w:eastAsia="Times New Roman" w:hAnsi="Times New Roman" w:cs="Times New Roman"/>
                <w:b/>
                <w:bCs/>
                <w:i/>
                <w:sz w:val="24"/>
                <w:szCs w:val="24"/>
                <w:lang w:eastAsia="lt-LT"/>
              </w:rPr>
              <w:t>Bioproceso inžinerijos taikymo praktikoje pavyzdžiai</w:t>
            </w:r>
            <w:r w:rsidR="00424E70" w:rsidRPr="005804E1">
              <w:rPr>
                <w:rFonts w:ascii="Times New Roman" w:eastAsia="Times New Roman" w:hAnsi="Times New Roman" w:cs="Times New Roman"/>
                <w:b/>
                <w:bCs/>
                <w:i/>
                <w:sz w:val="24"/>
                <w:szCs w:val="24"/>
                <w:lang w:eastAsia="lt-LT"/>
              </w:rPr>
              <w:t>,</w:t>
            </w:r>
            <w:r w:rsidRPr="005804E1">
              <w:rPr>
                <w:rFonts w:ascii="Times New Roman" w:eastAsia="Times New Roman" w:hAnsi="Times New Roman" w:cs="Times New Roman"/>
                <w:b/>
                <w:bCs/>
                <w:i/>
                <w:sz w:val="24"/>
                <w:szCs w:val="24"/>
                <w:lang w:eastAsia="lt-LT"/>
              </w:rPr>
              <w:t xml:space="preserve"> </w:t>
            </w:r>
            <w:r w:rsidR="00424E70" w:rsidRPr="005804E1">
              <w:rPr>
                <w:rFonts w:ascii="Times New Roman" w:eastAsia="Times New Roman" w:hAnsi="Times New Roman" w:cs="Times New Roman"/>
                <w:b/>
                <w:bCs/>
                <w:i/>
                <w:sz w:val="24"/>
                <w:szCs w:val="24"/>
                <w:lang w:eastAsia="lt-LT"/>
              </w:rPr>
              <w:t>etikos klausim</w:t>
            </w:r>
            <w:r w:rsidR="00D92579" w:rsidRPr="005804E1">
              <w:rPr>
                <w:rFonts w:ascii="Times New Roman" w:eastAsia="Times New Roman" w:hAnsi="Times New Roman" w:cs="Times New Roman"/>
                <w:b/>
                <w:bCs/>
                <w:i/>
                <w:sz w:val="24"/>
                <w:szCs w:val="24"/>
                <w:lang w:eastAsia="lt-LT"/>
              </w:rPr>
              <w:t>ai</w:t>
            </w:r>
            <w:r w:rsidR="00424E70" w:rsidRPr="005804E1">
              <w:rPr>
                <w:rFonts w:ascii="Times New Roman" w:eastAsia="Times New Roman" w:hAnsi="Times New Roman" w:cs="Times New Roman"/>
                <w:b/>
                <w:bCs/>
                <w:i/>
                <w:sz w:val="24"/>
                <w:szCs w:val="24"/>
                <w:lang w:eastAsia="lt-LT"/>
              </w:rPr>
              <w:t>, susij</w:t>
            </w:r>
            <w:r w:rsidR="00D92579" w:rsidRPr="005804E1">
              <w:rPr>
                <w:rFonts w:ascii="Times New Roman" w:eastAsia="Times New Roman" w:hAnsi="Times New Roman" w:cs="Times New Roman"/>
                <w:b/>
                <w:bCs/>
                <w:i/>
                <w:sz w:val="24"/>
                <w:szCs w:val="24"/>
                <w:lang w:eastAsia="lt-LT"/>
              </w:rPr>
              <w:t>ę</w:t>
            </w:r>
            <w:r w:rsidR="00424E70" w:rsidRPr="005804E1">
              <w:rPr>
                <w:rFonts w:ascii="Times New Roman" w:eastAsia="Times New Roman" w:hAnsi="Times New Roman" w:cs="Times New Roman"/>
                <w:b/>
                <w:bCs/>
                <w:i/>
                <w:sz w:val="24"/>
                <w:szCs w:val="24"/>
                <w:lang w:eastAsia="lt-LT"/>
              </w:rPr>
              <w:t xml:space="preserve"> su bioproceso inžinerija, galimi </w:t>
            </w:r>
            <w:r w:rsidR="00D92579" w:rsidRPr="005804E1">
              <w:rPr>
                <w:rFonts w:ascii="Times New Roman" w:eastAsia="Times New Roman" w:hAnsi="Times New Roman" w:cs="Times New Roman"/>
                <w:b/>
                <w:bCs/>
                <w:i/>
                <w:sz w:val="24"/>
                <w:szCs w:val="24"/>
                <w:lang w:eastAsia="lt-LT"/>
              </w:rPr>
              <w:t xml:space="preserve">jų </w:t>
            </w:r>
            <w:r w:rsidR="00424E70" w:rsidRPr="005804E1">
              <w:rPr>
                <w:rFonts w:ascii="Times New Roman" w:eastAsia="Times New Roman" w:hAnsi="Times New Roman" w:cs="Times New Roman"/>
                <w:b/>
                <w:bCs/>
                <w:i/>
                <w:sz w:val="24"/>
                <w:szCs w:val="24"/>
                <w:lang w:eastAsia="lt-LT"/>
              </w:rPr>
              <w:t>sprendimo būdai.</w:t>
            </w:r>
            <w:r w:rsidR="00424E70" w:rsidRPr="005804E1">
              <w:rPr>
                <w:rFonts w:ascii="Times New Roman" w:eastAsia="Times New Roman" w:hAnsi="Times New Roman" w:cs="Times New Roman"/>
                <w:bCs/>
                <w:sz w:val="24"/>
                <w:szCs w:val="24"/>
                <w:lang w:eastAsia="lt-LT"/>
              </w:rPr>
              <w:t xml:space="preserve"> Mokiniai </w:t>
            </w:r>
            <w:r w:rsidR="00D92579" w:rsidRPr="005804E1">
              <w:rPr>
                <w:rFonts w:ascii="Times New Roman" w:eastAsia="Times New Roman" w:hAnsi="Times New Roman" w:cs="Times New Roman"/>
                <w:bCs/>
                <w:sz w:val="24"/>
                <w:szCs w:val="24"/>
                <w:lang w:eastAsia="lt-LT"/>
              </w:rPr>
              <w:t>pateiks bioproceso inžinerijos taikymo pavyzdžių,</w:t>
            </w:r>
            <w:r w:rsidR="00424E70" w:rsidRPr="005804E1">
              <w:rPr>
                <w:rFonts w:ascii="Times New Roman" w:eastAsia="Times New Roman" w:hAnsi="Times New Roman" w:cs="Times New Roman"/>
                <w:bCs/>
                <w:sz w:val="24"/>
                <w:szCs w:val="24"/>
                <w:lang w:eastAsia="lt-LT"/>
              </w:rPr>
              <w:t xml:space="preserve"> </w:t>
            </w:r>
            <w:r w:rsidR="00D92579" w:rsidRPr="005804E1">
              <w:rPr>
                <w:rFonts w:ascii="Times New Roman" w:eastAsia="Times New Roman" w:hAnsi="Times New Roman" w:cs="Times New Roman"/>
                <w:bCs/>
                <w:sz w:val="24"/>
                <w:szCs w:val="24"/>
                <w:lang w:eastAsia="lt-LT"/>
              </w:rPr>
              <w:t xml:space="preserve">diskutuos klasėje apie etikos klausimus ir išsakys savo argumentuotą poziciją </w:t>
            </w:r>
            <w:r w:rsidR="00424E70" w:rsidRPr="005804E1">
              <w:rPr>
                <w:rFonts w:ascii="Times New Roman" w:eastAsia="Times New Roman" w:hAnsi="Times New Roman" w:cs="Times New Roman"/>
                <w:bCs/>
                <w:sz w:val="24"/>
                <w:szCs w:val="24"/>
                <w:lang w:eastAsia="lt-LT"/>
              </w:rPr>
              <w:t>(</w:t>
            </w:r>
            <w:r w:rsidR="00424E70" w:rsidRPr="005804E1">
              <w:rPr>
                <w:rFonts w:ascii="Times New Roman" w:eastAsia="Times New Roman" w:hAnsi="Times New Roman" w:cs="Times New Roman"/>
                <w:bCs/>
                <w:i/>
                <w:sz w:val="24"/>
                <w:szCs w:val="24"/>
                <w:lang w:eastAsia="lt-LT"/>
              </w:rPr>
              <w:t>užduotis Nr.3., užduotis Nr.4</w:t>
            </w:r>
            <w:r w:rsidR="00424E70" w:rsidRPr="005804E1">
              <w:rPr>
                <w:rFonts w:ascii="Times New Roman" w:eastAsia="Times New Roman" w:hAnsi="Times New Roman" w:cs="Times New Roman"/>
                <w:bCs/>
                <w:sz w:val="24"/>
                <w:szCs w:val="24"/>
                <w:lang w:eastAsia="lt-LT"/>
              </w:rPr>
              <w:t>).</w:t>
            </w:r>
          </w:p>
        </w:tc>
      </w:tr>
      <w:tr w:rsidR="00B02E1D" w:rsidRPr="005804E1" w14:paraId="481B58DC" w14:textId="77777777" w:rsidTr="0078396C">
        <w:tc>
          <w:tcPr>
            <w:tcW w:w="9917" w:type="dxa"/>
            <w:gridSpan w:val="4"/>
          </w:tcPr>
          <w:p w14:paraId="5F512C3F" w14:textId="2309988A" w:rsidR="00B02E1D" w:rsidRPr="005804E1" w:rsidRDefault="00B02E1D" w:rsidP="0078396C">
            <w:pPr>
              <w:spacing w:after="0" w:line="240" w:lineRule="auto"/>
              <w:jc w:val="both"/>
              <w:rPr>
                <w:rFonts w:ascii="Times New Roman" w:hAnsi="Times New Roman" w:cs="Times New Roman"/>
                <w:b/>
                <w:sz w:val="24"/>
                <w:szCs w:val="24"/>
              </w:rPr>
            </w:pPr>
            <w:r w:rsidRPr="005804E1">
              <w:rPr>
                <w:rFonts w:ascii="Times New Roman" w:hAnsi="Times New Roman" w:cs="Times New Roman"/>
                <w:b/>
                <w:sz w:val="24"/>
                <w:szCs w:val="24"/>
              </w:rPr>
              <w:t>Užduotys, skirtos vertinimui ir įsivertinim</w:t>
            </w:r>
            <w:r w:rsidR="00850808" w:rsidRPr="005804E1">
              <w:rPr>
                <w:rFonts w:ascii="Times New Roman" w:hAnsi="Times New Roman" w:cs="Times New Roman"/>
                <w:b/>
                <w:sz w:val="24"/>
                <w:szCs w:val="24"/>
              </w:rPr>
              <w:t>ui</w:t>
            </w:r>
            <w:r w:rsidR="00D92579" w:rsidRPr="005804E1">
              <w:rPr>
                <w:rFonts w:ascii="Times New Roman" w:hAnsi="Times New Roman" w:cs="Times New Roman"/>
                <w:b/>
                <w:sz w:val="24"/>
                <w:szCs w:val="24"/>
              </w:rPr>
              <w:t>:</w:t>
            </w:r>
          </w:p>
        </w:tc>
      </w:tr>
      <w:tr w:rsidR="00B02E1D" w:rsidRPr="005804E1" w14:paraId="2F68BE4E" w14:textId="77777777" w:rsidTr="0078396C">
        <w:tc>
          <w:tcPr>
            <w:tcW w:w="9917" w:type="dxa"/>
            <w:gridSpan w:val="4"/>
          </w:tcPr>
          <w:p w14:paraId="20CDF4AD" w14:textId="6C891755" w:rsidR="00F3300E" w:rsidRPr="005804E1" w:rsidRDefault="00F3300E"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
                <w:iCs/>
                <w:sz w:val="24"/>
                <w:szCs w:val="24"/>
                <w:lang w:eastAsia="lt-LT"/>
              </w:rPr>
              <w:t xml:space="preserve">Užduotis Nr.1. </w:t>
            </w:r>
            <w:r w:rsidRPr="005804E1">
              <w:rPr>
                <w:rFonts w:ascii="Times New Roman" w:eastAsia="Times New Roman" w:hAnsi="Times New Roman" w:cs="Times New Roman"/>
                <w:b/>
                <w:bCs/>
                <w:sz w:val="24"/>
                <w:szCs w:val="24"/>
                <w:lang w:eastAsia="lt-LT"/>
              </w:rPr>
              <w:t>Bioproceso inžinerijos principų supratimas, etapų apib</w:t>
            </w:r>
            <w:r w:rsidR="0015135B" w:rsidRPr="005804E1">
              <w:rPr>
                <w:rFonts w:ascii="Times New Roman" w:eastAsia="Times New Roman" w:hAnsi="Times New Roman" w:cs="Times New Roman"/>
                <w:b/>
                <w:bCs/>
                <w:sz w:val="24"/>
                <w:szCs w:val="24"/>
                <w:lang w:eastAsia="lt-LT"/>
              </w:rPr>
              <w:t>ū</w:t>
            </w:r>
            <w:r w:rsidRPr="005804E1">
              <w:rPr>
                <w:rFonts w:ascii="Times New Roman" w:eastAsia="Times New Roman" w:hAnsi="Times New Roman" w:cs="Times New Roman"/>
                <w:b/>
                <w:bCs/>
                <w:sz w:val="24"/>
                <w:szCs w:val="24"/>
                <w:lang w:eastAsia="lt-LT"/>
              </w:rPr>
              <w:t>dinimas.</w:t>
            </w:r>
          </w:p>
          <w:p w14:paraId="5722F42E" w14:textId="38F94D2C" w:rsidR="00F3300E" w:rsidRPr="005804E1" w:rsidRDefault="00F3300E"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Sukurti schemą, parodančią skirtingų bioproceso etapų tarpusavio ryšius.</w:t>
            </w:r>
          </w:p>
          <w:p w14:paraId="72FE7761" w14:textId="5012E20F" w:rsidR="00F3300E" w:rsidRPr="005804E1" w:rsidRDefault="00F3300E"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Cs/>
                <w:sz w:val="24"/>
                <w:szCs w:val="24"/>
                <w:lang w:eastAsia="lt-LT"/>
              </w:rPr>
              <w:t>Vertinim</w:t>
            </w:r>
            <w:r w:rsidR="0015135B" w:rsidRPr="005804E1">
              <w:rPr>
                <w:rFonts w:ascii="Times New Roman" w:eastAsia="Times New Roman" w:hAnsi="Times New Roman" w:cs="Times New Roman"/>
                <w:bCs/>
                <w:sz w:val="24"/>
                <w:szCs w:val="24"/>
                <w:lang w:eastAsia="lt-LT"/>
              </w:rPr>
              <w:t>as</w:t>
            </w:r>
            <w:r w:rsidRPr="005804E1">
              <w:rPr>
                <w:rFonts w:ascii="Times New Roman" w:eastAsia="Times New Roman" w:hAnsi="Times New Roman" w:cs="Times New Roman"/>
                <w:bCs/>
                <w:sz w:val="24"/>
                <w:szCs w:val="24"/>
                <w:lang w:eastAsia="lt-LT"/>
              </w:rPr>
              <w:t>:</w:t>
            </w:r>
            <w:r w:rsidR="0015135B" w:rsidRPr="005804E1">
              <w:rPr>
                <w:rFonts w:ascii="Times New Roman" w:eastAsia="Times New Roman" w:hAnsi="Times New Roman" w:cs="Times New Roman"/>
                <w:bCs/>
                <w:sz w:val="24"/>
                <w:szCs w:val="24"/>
                <w:lang w:eastAsia="lt-LT"/>
              </w:rPr>
              <w:t xml:space="preserve"> schemos aiškumas ir logika, teisinga etapų identifikacija ir ryšių nurodymas.</w:t>
            </w:r>
          </w:p>
          <w:p w14:paraId="4865D111" w14:textId="21BAD003" w:rsidR="00F3300E" w:rsidRPr="005804E1" w:rsidRDefault="0015135B"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Cs/>
                <w:sz w:val="24"/>
                <w:szCs w:val="24"/>
                <w:lang w:eastAsia="lt-LT"/>
              </w:rPr>
              <w:t xml:space="preserve">Įsivertinimas: refleksijos dienoraštis apie </w:t>
            </w:r>
            <w:r w:rsidR="00264550" w:rsidRPr="005804E1">
              <w:rPr>
                <w:rFonts w:ascii="Times New Roman" w:eastAsia="Times New Roman" w:hAnsi="Times New Roman" w:cs="Times New Roman"/>
                <w:iCs/>
                <w:sz w:val="24"/>
                <w:szCs w:val="24"/>
                <w:lang w:eastAsia="lt-LT"/>
              </w:rPr>
              <w:t>mokymosi procesą, identifikuojant sritis, kuriose reikia tobulėti ir pateikiant veiksmų planą, kaip tobulinti žinias.</w:t>
            </w:r>
          </w:p>
          <w:p w14:paraId="05125006" w14:textId="11068EEF" w:rsidR="00F3300E" w:rsidRPr="005804E1" w:rsidRDefault="00F3300E"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
                <w:iCs/>
                <w:sz w:val="24"/>
                <w:szCs w:val="24"/>
                <w:lang w:eastAsia="lt-LT"/>
              </w:rPr>
              <w:t xml:space="preserve">Užduotis Nr.2. </w:t>
            </w:r>
            <w:r w:rsidRPr="005804E1">
              <w:rPr>
                <w:rFonts w:ascii="Times New Roman" w:eastAsia="Times New Roman" w:hAnsi="Times New Roman" w:cs="Times New Roman"/>
                <w:b/>
                <w:bCs/>
                <w:sz w:val="24"/>
                <w:szCs w:val="24"/>
                <w:lang w:eastAsia="lt-LT"/>
              </w:rPr>
              <w:t>Inovatyvių medžiagų taikomų/kuriamų biotechnologi</w:t>
            </w:r>
            <w:r w:rsidR="00FE2F1C" w:rsidRPr="005804E1">
              <w:rPr>
                <w:rFonts w:ascii="Times New Roman" w:eastAsia="Times New Roman" w:hAnsi="Times New Roman" w:cs="Times New Roman"/>
                <w:b/>
                <w:bCs/>
                <w:sz w:val="24"/>
                <w:szCs w:val="24"/>
                <w:lang w:eastAsia="lt-LT"/>
              </w:rPr>
              <w:t>ni</w:t>
            </w:r>
            <w:r w:rsidRPr="005804E1">
              <w:rPr>
                <w:rFonts w:ascii="Times New Roman" w:eastAsia="Times New Roman" w:hAnsi="Times New Roman" w:cs="Times New Roman"/>
                <w:b/>
                <w:bCs/>
                <w:sz w:val="24"/>
                <w:szCs w:val="24"/>
                <w:lang w:eastAsia="lt-LT"/>
              </w:rPr>
              <w:t>ų procesų metu žinojimas.</w:t>
            </w:r>
          </w:p>
          <w:p w14:paraId="2A94974D" w14:textId="7C516D3F" w:rsidR="00F3300E"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sz w:val="24"/>
                <w:szCs w:val="24"/>
                <w:lang w:eastAsia="lt-LT"/>
              </w:rPr>
              <w:t>Paruošti pristatymą/plakatą apie tris inovatyvias medžiagas, naudojamas biotechnologijoje, ir paaiškinti jų taikymo sritis bei naud</w:t>
            </w:r>
            <w:r w:rsidR="00C83F82">
              <w:rPr>
                <w:rFonts w:ascii="Times New Roman" w:eastAsia="Times New Roman" w:hAnsi="Times New Roman" w:cs="Times New Roman"/>
                <w:sz w:val="24"/>
                <w:szCs w:val="24"/>
                <w:lang w:eastAsia="lt-LT"/>
              </w:rPr>
              <w:t>ą</w:t>
            </w:r>
            <w:r w:rsidRPr="005804E1">
              <w:rPr>
                <w:rFonts w:ascii="Times New Roman" w:eastAsia="Times New Roman" w:hAnsi="Times New Roman" w:cs="Times New Roman"/>
                <w:sz w:val="24"/>
                <w:szCs w:val="24"/>
                <w:lang w:eastAsia="lt-LT"/>
              </w:rPr>
              <w:t>.</w:t>
            </w:r>
          </w:p>
          <w:p w14:paraId="217D2364" w14:textId="52599234" w:rsidR="00F3300E"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Cs/>
                <w:sz w:val="24"/>
                <w:szCs w:val="24"/>
                <w:lang w:eastAsia="lt-LT"/>
              </w:rPr>
              <w:t xml:space="preserve">Vertinimas: </w:t>
            </w:r>
            <w:r w:rsidRPr="005804E1">
              <w:rPr>
                <w:rFonts w:ascii="Times New Roman" w:eastAsia="Times New Roman" w:hAnsi="Times New Roman" w:cs="Times New Roman"/>
                <w:sz w:val="24"/>
                <w:szCs w:val="24"/>
                <w:lang w:eastAsia="lt-LT"/>
              </w:rPr>
              <w:t>pristatymas informatyvus, aiškiai aprašytos medžiagos, pateiktos taikymo sritys ir naud</w:t>
            </w:r>
            <w:r w:rsidR="00C83F82">
              <w:rPr>
                <w:rFonts w:ascii="Times New Roman" w:eastAsia="Times New Roman" w:hAnsi="Times New Roman" w:cs="Times New Roman"/>
                <w:sz w:val="24"/>
                <w:szCs w:val="24"/>
                <w:lang w:eastAsia="lt-LT"/>
              </w:rPr>
              <w:t>a</w:t>
            </w:r>
            <w:r w:rsidRPr="005804E1">
              <w:rPr>
                <w:rFonts w:ascii="Times New Roman" w:eastAsia="Times New Roman" w:hAnsi="Times New Roman" w:cs="Times New Roman"/>
                <w:sz w:val="24"/>
                <w:szCs w:val="24"/>
                <w:lang w:eastAsia="lt-LT"/>
              </w:rPr>
              <w:t>.</w:t>
            </w:r>
          </w:p>
          <w:p w14:paraId="58C37291" w14:textId="33120110" w:rsidR="00F3300E"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Cs/>
                <w:sz w:val="24"/>
                <w:szCs w:val="24"/>
                <w:lang w:eastAsia="lt-LT"/>
              </w:rPr>
              <w:t xml:space="preserve">Įsivertinimas: </w:t>
            </w:r>
            <w:r w:rsidR="00264550" w:rsidRPr="005804E1">
              <w:rPr>
                <w:rFonts w:ascii="Times New Roman" w:hAnsi="Times New Roman" w:cs="Times New Roman"/>
                <w:sz w:val="24"/>
                <w:szCs w:val="24"/>
              </w:rPr>
              <w:t>mokiniai pateikia refleksiją apie savo pristatymą, nurodydami stipriąsias ir silpnąsias puses.</w:t>
            </w:r>
          </w:p>
          <w:p w14:paraId="6EE19D28" w14:textId="241B093C" w:rsidR="00D958F2"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
                <w:iCs/>
                <w:sz w:val="24"/>
                <w:szCs w:val="24"/>
                <w:lang w:eastAsia="lt-LT"/>
              </w:rPr>
              <w:t xml:space="preserve">Užduotis Nr.3. </w:t>
            </w:r>
            <w:r w:rsidRPr="005804E1">
              <w:rPr>
                <w:rFonts w:ascii="Times New Roman" w:eastAsia="Times New Roman" w:hAnsi="Times New Roman" w:cs="Times New Roman"/>
                <w:b/>
                <w:iCs/>
                <w:sz w:val="24"/>
                <w:szCs w:val="24"/>
                <w:lang w:eastAsia="lt-LT"/>
              </w:rPr>
              <w:t>Bioproceso inžinerijos taikymo praktikoje pavyzdžiai.</w:t>
            </w:r>
          </w:p>
          <w:p w14:paraId="16011BA4" w14:textId="6A4168B0" w:rsidR="00264550" w:rsidRPr="005804E1" w:rsidRDefault="00264550"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sz w:val="24"/>
                <w:szCs w:val="24"/>
                <w:lang w:eastAsia="lt-LT"/>
              </w:rPr>
              <w:t>Parengti grupės projektą, kuriame būtų pristatomas konkretus bioproceso taikymo atvejis (pvz., biokuro</w:t>
            </w:r>
            <w:r w:rsidR="00C83F82">
              <w:rPr>
                <w:rFonts w:ascii="Times New Roman" w:eastAsia="Times New Roman" w:hAnsi="Times New Roman" w:cs="Times New Roman"/>
                <w:sz w:val="24"/>
                <w:szCs w:val="24"/>
                <w:lang w:eastAsia="lt-LT"/>
              </w:rPr>
              <w:t>,</w:t>
            </w:r>
            <w:r w:rsidRPr="005804E1">
              <w:rPr>
                <w:rFonts w:ascii="Times New Roman" w:eastAsia="Times New Roman" w:hAnsi="Times New Roman" w:cs="Times New Roman"/>
                <w:sz w:val="24"/>
                <w:szCs w:val="24"/>
                <w:lang w:eastAsia="lt-LT"/>
              </w:rPr>
              <w:t xml:space="preserve"> </w:t>
            </w:r>
            <w:r w:rsidR="00C83F82" w:rsidRPr="005804E1">
              <w:rPr>
                <w:rFonts w:ascii="Times New Roman" w:eastAsia="Times New Roman" w:hAnsi="Times New Roman" w:cs="Times New Roman"/>
                <w:sz w:val="24"/>
                <w:szCs w:val="24"/>
                <w:lang w:eastAsia="lt-LT"/>
              </w:rPr>
              <w:t>farmacijos produkt</w:t>
            </w:r>
            <w:r w:rsidR="00C83F82">
              <w:rPr>
                <w:rFonts w:ascii="Times New Roman" w:eastAsia="Times New Roman" w:hAnsi="Times New Roman" w:cs="Times New Roman"/>
                <w:sz w:val="24"/>
                <w:szCs w:val="24"/>
                <w:lang w:eastAsia="lt-LT"/>
              </w:rPr>
              <w:t>ų</w:t>
            </w:r>
            <w:r w:rsidR="00C83F82" w:rsidRPr="005804E1">
              <w:rPr>
                <w:rFonts w:ascii="Times New Roman" w:eastAsia="Times New Roman" w:hAnsi="Times New Roman" w:cs="Times New Roman"/>
                <w:sz w:val="24"/>
                <w:szCs w:val="24"/>
                <w:lang w:eastAsia="lt-LT"/>
              </w:rPr>
              <w:t xml:space="preserve"> </w:t>
            </w:r>
            <w:r w:rsidRPr="005804E1">
              <w:rPr>
                <w:rFonts w:ascii="Times New Roman" w:eastAsia="Times New Roman" w:hAnsi="Times New Roman" w:cs="Times New Roman"/>
                <w:sz w:val="24"/>
                <w:szCs w:val="24"/>
                <w:lang w:eastAsia="lt-LT"/>
              </w:rPr>
              <w:t>gamyba).</w:t>
            </w:r>
          </w:p>
          <w:p w14:paraId="04499AA3" w14:textId="3741F497" w:rsidR="00D958F2"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Cs/>
                <w:sz w:val="24"/>
                <w:szCs w:val="24"/>
                <w:lang w:eastAsia="lt-LT"/>
              </w:rPr>
              <w:t>Vertinimas:</w:t>
            </w:r>
            <w:r w:rsidR="00264550" w:rsidRPr="005804E1">
              <w:rPr>
                <w:rFonts w:ascii="Times New Roman" w:eastAsia="Times New Roman" w:hAnsi="Times New Roman" w:cs="Times New Roman"/>
                <w:iCs/>
                <w:sz w:val="24"/>
                <w:szCs w:val="24"/>
                <w:lang w:eastAsia="lt-LT"/>
              </w:rPr>
              <w:t xml:space="preserve"> </w:t>
            </w:r>
            <w:r w:rsidR="00264550" w:rsidRPr="005804E1">
              <w:rPr>
                <w:rFonts w:ascii="Times New Roman" w:eastAsia="Times New Roman" w:hAnsi="Times New Roman" w:cs="Times New Roman"/>
                <w:sz w:val="24"/>
                <w:szCs w:val="24"/>
                <w:lang w:eastAsia="lt-LT"/>
              </w:rPr>
              <w:t>pateiktame pavyzdyje turi būti aiškiai nurodyta taikymo sritis, išanalizuota nauda ir iššūkiai, pateiktos išvados ar rekomendacijos.</w:t>
            </w:r>
          </w:p>
          <w:p w14:paraId="3B748C76" w14:textId="6013C1D0" w:rsidR="00D958F2" w:rsidRPr="005804E1" w:rsidRDefault="00D958F2" w:rsidP="0078396C">
            <w:pPr>
              <w:spacing w:after="0" w:line="240" w:lineRule="auto"/>
              <w:jc w:val="both"/>
              <w:rPr>
                <w:rFonts w:ascii="Times New Roman" w:eastAsia="Times New Roman" w:hAnsi="Times New Roman" w:cs="Times New Roman"/>
                <w:iCs/>
                <w:sz w:val="24"/>
                <w:szCs w:val="24"/>
                <w:lang w:eastAsia="lt-LT"/>
              </w:rPr>
            </w:pPr>
            <w:r w:rsidRPr="005804E1">
              <w:rPr>
                <w:rFonts w:ascii="Times New Roman" w:eastAsia="Times New Roman" w:hAnsi="Times New Roman" w:cs="Times New Roman"/>
                <w:iCs/>
                <w:sz w:val="24"/>
                <w:szCs w:val="24"/>
                <w:lang w:eastAsia="lt-LT"/>
              </w:rPr>
              <w:t xml:space="preserve">Įsivertinimas: </w:t>
            </w:r>
            <w:r w:rsidR="00264550" w:rsidRPr="005804E1">
              <w:rPr>
                <w:rFonts w:ascii="Times New Roman" w:eastAsia="Times New Roman" w:hAnsi="Times New Roman" w:cs="Times New Roman"/>
                <w:iCs/>
                <w:sz w:val="24"/>
                <w:szCs w:val="24"/>
                <w:lang w:eastAsia="lt-LT"/>
              </w:rPr>
              <w:t>mokiniai užpildo savęs vertinimo anketą apie indėlį į grupės projektą, nurodydami, ką atliko gerai ir ką galėtų patobulinti.</w:t>
            </w:r>
          </w:p>
          <w:p w14:paraId="16BE0A3A" w14:textId="5A803D76" w:rsidR="00D958F2" w:rsidRPr="005804E1" w:rsidRDefault="00D958F2" w:rsidP="0078396C">
            <w:pPr>
              <w:spacing w:after="0" w:line="240" w:lineRule="auto"/>
              <w:jc w:val="both"/>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i/>
                <w:iCs/>
                <w:sz w:val="24"/>
                <w:szCs w:val="24"/>
                <w:lang w:eastAsia="lt-LT"/>
              </w:rPr>
              <w:t xml:space="preserve">Užduotis Nr.4. </w:t>
            </w:r>
            <w:r w:rsidRPr="005804E1">
              <w:rPr>
                <w:rFonts w:ascii="Times New Roman" w:eastAsia="Times New Roman" w:hAnsi="Times New Roman" w:cs="Times New Roman"/>
                <w:b/>
                <w:bCs/>
                <w:sz w:val="24"/>
                <w:szCs w:val="24"/>
                <w:lang w:eastAsia="lt-LT"/>
              </w:rPr>
              <w:t>Etikos klausimai, susiję su bioproceso inžinerija, galimi jų sprendimo būdai.</w:t>
            </w:r>
          </w:p>
          <w:p w14:paraId="636B72CF" w14:textId="0CE43C12" w:rsidR="00264550" w:rsidRPr="005804E1" w:rsidRDefault="00163878" w:rsidP="0078396C">
            <w:pPr>
              <w:spacing w:after="0" w:line="240" w:lineRule="auto"/>
              <w:jc w:val="both"/>
              <w:rPr>
                <w:rFonts w:ascii="Times New Roman" w:eastAsia="Times New Roman" w:hAnsi="Times New Roman" w:cs="Times New Roman"/>
                <w:bCs/>
                <w:sz w:val="24"/>
                <w:szCs w:val="24"/>
                <w:lang w:eastAsia="lt-LT"/>
              </w:rPr>
            </w:pPr>
            <w:r w:rsidRPr="005804E1">
              <w:rPr>
                <w:rFonts w:ascii="Times New Roman" w:eastAsia="Times New Roman" w:hAnsi="Times New Roman" w:cs="Times New Roman"/>
                <w:sz w:val="24"/>
                <w:szCs w:val="24"/>
                <w:lang w:eastAsia="lt-LT"/>
              </w:rPr>
              <w:t>Organizuoti debatus apie etikos klausimus, susijusius su bioproceso inžinerija (pvz., GMO naudojimas, bioetikos klausimai).</w:t>
            </w:r>
          </w:p>
          <w:p w14:paraId="013D4DDB" w14:textId="6FD2A057" w:rsidR="00D958F2" w:rsidRPr="005804E1" w:rsidRDefault="00D958F2" w:rsidP="0078396C">
            <w:pPr>
              <w:spacing w:after="0" w:line="240" w:lineRule="auto"/>
              <w:jc w:val="both"/>
              <w:rPr>
                <w:rFonts w:ascii="Times New Roman" w:eastAsia="Times New Roman" w:hAnsi="Times New Roman" w:cs="Times New Roman"/>
                <w:bCs/>
                <w:sz w:val="24"/>
                <w:szCs w:val="24"/>
                <w:lang w:eastAsia="lt-LT"/>
              </w:rPr>
            </w:pPr>
            <w:r w:rsidRPr="005804E1">
              <w:rPr>
                <w:rFonts w:ascii="Times New Roman" w:eastAsia="Times New Roman" w:hAnsi="Times New Roman" w:cs="Times New Roman"/>
                <w:bCs/>
                <w:sz w:val="24"/>
                <w:szCs w:val="24"/>
                <w:lang w:eastAsia="lt-LT"/>
              </w:rPr>
              <w:lastRenderedPageBreak/>
              <w:t>Vertinimas:</w:t>
            </w:r>
            <w:r w:rsidR="00163878" w:rsidRPr="005804E1">
              <w:rPr>
                <w:rFonts w:ascii="Times New Roman" w:eastAsia="Times New Roman" w:hAnsi="Times New Roman" w:cs="Times New Roman"/>
                <w:sz w:val="24"/>
                <w:szCs w:val="24"/>
                <w:lang w:eastAsia="lt-LT"/>
              </w:rPr>
              <w:t xml:space="preserve"> debatuose dalyvaujantys mokiniai turi pateikti argumentuotus teiginius ir kontrargumentus, diskusijos turi būti struktūruotos ir logiškos, pateikiant išvadas ar rekomendacijas.</w:t>
            </w:r>
          </w:p>
          <w:p w14:paraId="3BCC8074" w14:textId="177B8890" w:rsidR="00B02E1D" w:rsidRPr="005804E1" w:rsidRDefault="00D958F2" w:rsidP="0078396C">
            <w:pPr>
              <w:spacing w:after="0" w:line="240" w:lineRule="auto"/>
              <w:jc w:val="both"/>
              <w:rPr>
                <w:rFonts w:ascii="Times New Roman" w:hAnsi="Times New Roman" w:cs="Times New Roman"/>
                <w:sz w:val="24"/>
                <w:szCs w:val="24"/>
              </w:rPr>
            </w:pPr>
            <w:r w:rsidRPr="005804E1">
              <w:rPr>
                <w:rFonts w:ascii="Times New Roman" w:eastAsia="Times New Roman" w:hAnsi="Times New Roman" w:cs="Times New Roman"/>
                <w:iCs/>
                <w:sz w:val="24"/>
                <w:szCs w:val="24"/>
                <w:lang w:eastAsia="lt-LT"/>
              </w:rPr>
              <w:t xml:space="preserve">Įsivertinimas: </w:t>
            </w:r>
            <w:r w:rsidR="00163878" w:rsidRPr="005804E1">
              <w:rPr>
                <w:rFonts w:ascii="Times New Roman" w:eastAsia="Times New Roman" w:hAnsi="Times New Roman" w:cs="Times New Roman"/>
                <w:iCs/>
                <w:sz w:val="24"/>
                <w:szCs w:val="24"/>
                <w:lang w:eastAsia="lt-LT"/>
              </w:rPr>
              <w:t>r</w:t>
            </w:r>
            <w:r w:rsidR="00163878" w:rsidRPr="005804E1">
              <w:rPr>
                <w:rFonts w:ascii="Times New Roman" w:eastAsia="Times New Roman" w:hAnsi="Times New Roman" w:cs="Times New Roman"/>
                <w:sz w:val="24"/>
                <w:szCs w:val="24"/>
                <w:lang w:eastAsia="lt-LT"/>
              </w:rPr>
              <w:t>ašyti refleksijos dienoraštį apie dalyvavimą etikos diskusijoje ir savo poziciją, vertinti savo argumentų pagrįstumą ir logiką, identifikuoti sritis, kuriose galima tobulėti.</w:t>
            </w:r>
          </w:p>
        </w:tc>
      </w:tr>
      <w:tr w:rsidR="00B02E1D" w:rsidRPr="005804E1" w14:paraId="6F5A6A79" w14:textId="77777777" w:rsidTr="0078396C">
        <w:tc>
          <w:tcPr>
            <w:tcW w:w="9917" w:type="dxa"/>
            <w:gridSpan w:val="4"/>
          </w:tcPr>
          <w:p w14:paraId="7932AA9D" w14:textId="27C852FB" w:rsidR="00163878" w:rsidRPr="005804E1" w:rsidRDefault="00163878" w:rsidP="0078396C">
            <w:pPr>
              <w:pStyle w:val="Heading4"/>
              <w:spacing w:before="0" w:line="240" w:lineRule="auto"/>
              <w:jc w:val="both"/>
              <w:outlineLvl w:val="3"/>
              <w:rPr>
                <w:rFonts w:ascii="Times New Roman" w:eastAsia="Times New Roman" w:hAnsi="Times New Roman" w:cs="Times New Roman"/>
                <w:b/>
                <w:bCs/>
                <w:i w:val="0"/>
                <w:iCs w:val="0"/>
                <w:color w:val="auto"/>
                <w:sz w:val="24"/>
                <w:szCs w:val="24"/>
                <w:lang w:eastAsia="lt-LT"/>
              </w:rPr>
            </w:pPr>
            <w:r w:rsidRPr="005804E1">
              <w:rPr>
                <w:rFonts w:ascii="Times New Roman" w:eastAsia="Times New Roman" w:hAnsi="Times New Roman" w:cs="Times New Roman"/>
                <w:b/>
                <w:bCs/>
                <w:i w:val="0"/>
                <w:iCs w:val="0"/>
                <w:color w:val="auto"/>
                <w:sz w:val="24"/>
                <w:szCs w:val="24"/>
                <w:lang w:eastAsia="lt-LT"/>
              </w:rPr>
              <w:lastRenderedPageBreak/>
              <w:t>Namų darbai:</w:t>
            </w:r>
          </w:p>
          <w:p w14:paraId="170D1E63" w14:textId="527CB7BB" w:rsidR="003A4D3E" w:rsidRPr="005804E1" w:rsidRDefault="003A4D3E" w:rsidP="0078396C">
            <w:pPr>
              <w:pStyle w:val="Heading4"/>
              <w:spacing w:before="0" w:line="240" w:lineRule="auto"/>
              <w:jc w:val="both"/>
              <w:outlineLvl w:val="3"/>
              <w:rPr>
                <w:rFonts w:ascii="Times New Roman" w:eastAsia="Times New Roman" w:hAnsi="Times New Roman" w:cs="Times New Roman"/>
                <w:b/>
                <w:bCs/>
                <w:i w:val="0"/>
                <w:iCs w:val="0"/>
                <w:color w:val="auto"/>
                <w:sz w:val="24"/>
                <w:szCs w:val="24"/>
                <w:lang w:eastAsia="lt-LT"/>
              </w:rPr>
            </w:pPr>
            <w:r w:rsidRPr="005804E1">
              <w:rPr>
                <w:rFonts w:ascii="Times New Roman" w:eastAsia="Times New Roman" w:hAnsi="Times New Roman" w:cs="Times New Roman"/>
                <w:b/>
                <w:bCs/>
                <w:i w:val="0"/>
                <w:iCs w:val="0"/>
                <w:color w:val="auto"/>
                <w:sz w:val="24"/>
                <w:szCs w:val="24"/>
                <w:lang w:eastAsia="lt-LT"/>
              </w:rPr>
              <w:t>1. Bioproceso inžinerijos principai</w:t>
            </w:r>
            <w:r w:rsidR="00C83F82">
              <w:rPr>
                <w:rFonts w:ascii="Times New Roman" w:eastAsia="Times New Roman" w:hAnsi="Times New Roman" w:cs="Times New Roman"/>
                <w:b/>
                <w:bCs/>
                <w:i w:val="0"/>
                <w:iCs w:val="0"/>
                <w:color w:val="auto"/>
                <w:sz w:val="24"/>
                <w:szCs w:val="24"/>
                <w:lang w:eastAsia="lt-LT"/>
              </w:rPr>
              <w:t>.</w:t>
            </w:r>
          </w:p>
          <w:p w14:paraId="74806094" w14:textId="74F0E0CA" w:rsidR="003A4D3E" w:rsidRPr="005804E1" w:rsidRDefault="003A4D3E"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Užd</w:t>
            </w:r>
            <w:r w:rsidR="002B03E2" w:rsidRPr="005804E1">
              <w:rPr>
                <w:rFonts w:ascii="Times New Roman" w:eastAsia="Times New Roman" w:hAnsi="Times New Roman" w:cs="Times New Roman"/>
                <w:b/>
                <w:bCs/>
                <w:sz w:val="24"/>
                <w:szCs w:val="24"/>
                <w:lang w:eastAsia="lt-LT"/>
              </w:rPr>
              <w:t>uoti</w:t>
            </w:r>
            <w:r w:rsidRPr="005804E1">
              <w:rPr>
                <w:rFonts w:ascii="Times New Roman" w:eastAsia="Times New Roman" w:hAnsi="Times New Roman" w:cs="Times New Roman"/>
                <w:b/>
                <w:bCs/>
                <w:sz w:val="24"/>
                <w:szCs w:val="24"/>
                <w:lang w:eastAsia="lt-LT"/>
              </w:rPr>
              <w:t>s</w:t>
            </w:r>
            <w:r w:rsidRPr="005804E1">
              <w:rPr>
                <w:rFonts w:ascii="Times New Roman" w:eastAsia="Times New Roman" w:hAnsi="Times New Roman" w:cs="Times New Roman"/>
                <w:bCs/>
                <w:sz w:val="24"/>
                <w:szCs w:val="24"/>
                <w:lang w:eastAsia="lt-LT"/>
              </w:rPr>
              <w:t>:</w:t>
            </w:r>
            <w:r w:rsidRPr="005804E1">
              <w:rPr>
                <w:rFonts w:ascii="Times New Roman" w:eastAsia="Times New Roman" w:hAnsi="Times New Roman" w:cs="Times New Roman"/>
                <w:sz w:val="24"/>
                <w:szCs w:val="24"/>
                <w:lang w:eastAsia="lt-LT"/>
              </w:rPr>
              <w:t xml:space="preserve"> </w:t>
            </w:r>
            <w:r w:rsidR="002509EB" w:rsidRPr="005804E1">
              <w:rPr>
                <w:rFonts w:ascii="Times New Roman" w:eastAsia="Times New Roman" w:hAnsi="Times New Roman" w:cs="Times New Roman"/>
                <w:bCs/>
                <w:sz w:val="24"/>
                <w:szCs w:val="24"/>
                <w:lang w:eastAsia="lt-LT"/>
              </w:rPr>
              <w:t>s</w:t>
            </w:r>
            <w:r w:rsidRPr="005804E1">
              <w:rPr>
                <w:rFonts w:ascii="Times New Roman" w:eastAsia="Times New Roman" w:hAnsi="Times New Roman" w:cs="Times New Roman"/>
                <w:bCs/>
                <w:sz w:val="24"/>
                <w:szCs w:val="24"/>
                <w:lang w:eastAsia="lt-LT"/>
              </w:rPr>
              <w:t>ukurti bioproceso etapų schemą</w:t>
            </w:r>
          </w:p>
          <w:p w14:paraId="7C061349" w14:textId="1F1086C5" w:rsidR="003A4D3E" w:rsidRPr="005804E1" w:rsidRDefault="002509EB"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Instrukcijos</w:t>
            </w:r>
            <w:r w:rsidR="002B03E2" w:rsidRPr="005804E1">
              <w:rPr>
                <w:rFonts w:ascii="Times New Roman" w:eastAsia="Times New Roman" w:hAnsi="Times New Roman" w:cs="Times New Roman"/>
                <w:bCs/>
                <w:sz w:val="24"/>
                <w:szCs w:val="24"/>
                <w:lang w:eastAsia="lt-LT"/>
              </w:rPr>
              <w:t>:</w:t>
            </w:r>
            <w:r w:rsidR="003A4D3E" w:rsidRPr="005804E1">
              <w:rPr>
                <w:rFonts w:ascii="Times New Roman" w:eastAsia="Times New Roman" w:hAnsi="Times New Roman" w:cs="Times New Roman"/>
                <w:sz w:val="24"/>
                <w:szCs w:val="24"/>
                <w:lang w:eastAsia="lt-LT"/>
              </w:rPr>
              <w:t xml:space="preserve"> </w:t>
            </w:r>
            <w:r w:rsidR="00C83F82">
              <w:rPr>
                <w:rFonts w:ascii="Times New Roman" w:eastAsia="Times New Roman" w:hAnsi="Times New Roman" w:cs="Times New Roman"/>
                <w:sz w:val="24"/>
                <w:szCs w:val="24"/>
                <w:lang w:eastAsia="lt-LT"/>
              </w:rPr>
              <w:t>n</w:t>
            </w:r>
            <w:r w:rsidR="003A4D3E" w:rsidRPr="005804E1">
              <w:rPr>
                <w:rFonts w:ascii="Times New Roman" w:eastAsia="Times New Roman" w:hAnsi="Times New Roman" w:cs="Times New Roman"/>
                <w:sz w:val="24"/>
                <w:szCs w:val="24"/>
                <w:lang w:eastAsia="lt-LT"/>
              </w:rPr>
              <w:t>audodamiesi piešimo įrankiais ar programine įranga, sukurkite schemą, parodančią skirtingų bioproceso etapų tarpusavio ryšius.</w:t>
            </w:r>
          </w:p>
          <w:p w14:paraId="3CB390E6" w14:textId="580EFFEB" w:rsidR="003A4D3E" w:rsidRPr="005804E1" w:rsidRDefault="003A4D3E"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Vertinim</w:t>
            </w:r>
            <w:r w:rsidR="002509EB" w:rsidRPr="005804E1">
              <w:rPr>
                <w:rFonts w:ascii="Times New Roman" w:eastAsia="Times New Roman" w:hAnsi="Times New Roman" w:cs="Times New Roman"/>
                <w:b/>
                <w:bCs/>
                <w:sz w:val="24"/>
                <w:szCs w:val="24"/>
                <w:lang w:eastAsia="lt-LT"/>
              </w:rPr>
              <w:t>as:</w:t>
            </w:r>
            <w:r w:rsidRPr="005804E1">
              <w:rPr>
                <w:rFonts w:ascii="Times New Roman" w:eastAsia="Times New Roman" w:hAnsi="Times New Roman" w:cs="Times New Roman"/>
                <w:b/>
                <w:bCs/>
                <w:sz w:val="24"/>
                <w:szCs w:val="24"/>
                <w:lang w:eastAsia="lt-LT"/>
              </w:rPr>
              <w:t xml:space="preserve"> </w:t>
            </w:r>
            <w:r w:rsidR="002509EB" w:rsidRPr="005804E1">
              <w:rPr>
                <w:rFonts w:ascii="Times New Roman" w:eastAsia="Times New Roman" w:hAnsi="Times New Roman" w:cs="Times New Roman"/>
                <w:bCs/>
                <w:sz w:val="24"/>
                <w:szCs w:val="24"/>
                <w:lang w:eastAsia="lt-LT"/>
              </w:rPr>
              <w:t>schemos aiškumas ir logika, teisinga etapų identifikacija ir ryšių nurodymas.</w:t>
            </w:r>
          </w:p>
          <w:p w14:paraId="28A79382" w14:textId="15A16737" w:rsidR="003A4D3E" w:rsidRPr="005804E1" w:rsidRDefault="003A4D3E" w:rsidP="0078396C">
            <w:pPr>
              <w:spacing w:after="0" w:line="240" w:lineRule="auto"/>
              <w:jc w:val="both"/>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2. Inovatyvios medžiagos biotechnologijoje</w:t>
            </w:r>
            <w:r w:rsidR="00C83F82">
              <w:rPr>
                <w:rFonts w:ascii="Times New Roman" w:eastAsia="Times New Roman" w:hAnsi="Times New Roman" w:cs="Times New Roman"/>
                <w:b/>
                <w:bCs/>
                <w:sz w:val="24"/>
                <w:szCs w:val="24"/>
                <w:lang w:eastAsia="lt-LT"/>
              </w:rPr>
              <w:t>.</w:t>
            </w:r>
          </w:p>
          <w:p w14:paraId="3FD2A30A" w14:textId="5CB476BD" w:rsidR="003A4D3E" w:rsidRPr="005804E1" w:rsidRDefault="002509EB"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Užduotis</w:t>
            </w:r>
            <w:r w:rsidRPr="005804E1">
              <w:rPr>
                <w:rFonts w:ascii="Times New Roman" w:eastAsia="Times New Roman" w:hAnsi="Times New Roman" w:cs="Times New Roman"/>
                <w:bCs/>
                <w:sz w:val="24"/>
                <w:szCs w:val="24"/>
                <w:lang w:eastAsia="lt-LT"/>
              </w:rPr>
              <w:t>:</w:t>
            </w:r>
            <w:r w:rsidR="003A4D3E" w:rsidRPr="005804E1">
              <w:rPr>
                <w:rFonts w:ascii="Times New Roman" w:eastAsia="Times New Roman" w:hAnsi="Times New Roman" w:cs="Times New Roman"/>
                <w:b/>
                <w:bCs/>
                <w:sz w:val="24"/>
                <w:szCs w:val="24"/>
                <w:lang w:eastAsia="lt-LT"/>
              </w:rPr>
              <w:t xml:space="preserve"> Paruošti pristatymą apie inovatyvias medžiagas</w:t>
            </w:r>
          </w:p>
          <w:p w14:paraId="0EC5950C" w14:textId="66B9D39B" w:rsidR="003A4D3E" w:rsidRPr="005804E1" w:rsidRDefault="002509EB"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Instrukcijos</w:t>
            </w:r>
            <w:r w:rsidR="002B03E2" w:rsidRPr="005804E1">
              <w:rPr>
                <w:rFonts w:ascii="Times New Roman" w:eastAsia="Times New Roman" w:hAnsi="Times New Roman" w:cs="Times New Roman"/>
                <w:b/>
                <w:bCs/>
                <w:sz w:val="24"/>
                <w:szCs w:val="24"/>
                <w:lang w:eastAsia="lt-LT"/>
              </w:rPr>
              <w:t>:</w:t>
            </w:r>
            <w:r w:rsidR="003A4D3E" w:rsidRPr="005804E1">
              <w:rPr>
                <w:rFonts w:ascii="Times New Roman" w:eastAsia="Times New Roman" w:hAnsi="Times New Roman" w:cs="Times New Roman"/>
                <w:sz w:val="24"/>
                <w:szCs w:val="24"/>
                <w:lang w:eastAsia="lt-LT"/>
              </w:rPr>
              <w:t xml:space="preserve"> Pasirinkti tris inovatyvias medžiagas, naudojamas biotechnologijoje, ir paruošti 10 skaidrių pristatymą apie jų taikymo sritis bei naudas.</w:t>
            </w:r>
          </w:p>
          <w:p w14:paraId="4BF78252" w14:textId="76F70FC2" w:rsidR="003A4D3E" w:rsidRPr="005804E1" w:rsidRDefault="002509EB" w:rsidP="0078396C">
            <w:pPr>
              <w:spacing w:after="0" w:line="240" w:lineRule="auto"/>
              <w:jc w:val="both"/>
              <w:rPr>
                <w:rFonts w:ascii="Times New Roman" w:eastAsia="Times New Roman" w:hAnsi="Times New Roman" w:cs="Times New Roman"/>
                <w:b/>
                <w:sz w:val="24"/>
                <w:szCs w:val="24"/>
                <w:lang w:eastAsia="lt-LT"/>
              </w:rPr>
            </w:pPr>
            <w:r w:rsidRPr="005804E1">
              <w:rPr>
                <w:rFonts w:ascii="Times New Roman" w:eastAsia="Times New Roman" w:hAnsi="Times New Roman" w:cs="Times New Roman"/>
                <w:b/>
                <w:sz w:val="24"/>
                <w:szCs w:val="24"/>
                <w:lang w:eastAsia="lt-LT"/>
              </w:rPr>
              <w:t xml:space="preserve">Vertinimas: </w:t>
            </w:r>
            <w:r w:rsidRPr="005804E1">
              <w:rPr>
                <w:rFonts w:ascii="Times New Roman" w:eastAsia="Times New Roman" w:hAnsi="Times New Roman" w:cs="Times New Roman"/>
                <w:sz w:val="24"/>
                <w:szCs w:val="24"/>
                <w:lang w:eastAsia="lt-LT"/>
              </w:rPr>
              <w:t>pristatymas informatyvus, aiškiai aprašytos medžiagos, pateiktos taikymo sritys ir naudos.</w:t>
            </w:r>
          </w:p>
          <w:p w14:paraId="17A7FB59" w14:textId="6C015A22" w:rsidR="003A4D3E" w:rsidRPr="005804E1" w:rsidRDefault="003A4D3E" w:rsidP="0078396C">
            <w:pPr>
              <w:spacing w:after="0" w:line="240" w:lineRule="auto"/>
              <w:jc w:val="both"/>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3. Bioproceso inžinerijos taikymas praktikoje</w:t>
            </w:r>
            <w:r w:rsidR="00C83F82">
              <w:rPr>
                <w:rFonts w:ascii="Times New Roman" w:eastAsia="Times New Roman" w:hAnsi="Times New Roman" w:cs="Times New Roman"/>
                <w:b/>
                <w:bCs/>
                <w:sz w:val="24"/>
                <w:szCs w:val="24"/>
                <w:lang w:eastAsia="lt-LT"/>
              </w:rPr>
              <w:t>.</w:t>
            </w:r>
          </w:p>
          <w:p w14:paraId="22623DE8" w14:textId="67795AB1" w:rsidR="003A4D3E" w:rsidRPr="005804E1" w:rsidRDefault="002509EB"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Užduotis</w:t>
            </w:r>
            <w:r w:rsidR="003A4D3E" w:rsidRPr="005804E1">
              <w:rPr>
                <w:rFonts w:ascii="Times New Roman" w:eastAsia="Times New Roman" w:hAnsi="Times New Roman" w:cs="Times New Roman"/>
                <w:b/>
                <w:bCs/>
                <w:sz w:val="24"/>
                <w:szCs w:val="24"/>
                <w:lang w:eastAsia="lt-LT"/>
              </w:rPr>
              <w:t xml:space="preserve">: </w:t>
            </w:r>
            <w:r w:rsidRPr="005804E1">
              <w:rPr>
                <w:rFonts w:ascii="Times New Roman" w:eastAsia="Times New Roman" w:hAnsi="Times New Roman" w:cs="Times New Roman"/>
                <w:bCs/>
                <w:sz w:val="24"/>
                <w:szCs w:val="24"/>
                <w:lang w:eastAsia="lt-LT"/>
              </w:rPr>
              <w:t>p</w:t>
            </w:r>
            <w:r w:rsidR="003A4D3E" w:rsidRPr="005804E1">
              <w:rPr>
                <w:rFonts w:ascii="Times New Roman" w:eastAsia="Times New Roman" w:hAnsi="Times New Roman" w:cs="Times New Roman"/>
                <w:bCs/>
                <w:sz w:val="24"/>
                <w:szCs w:val="24"/>
                <w:lang w:eastAsia="lt-LT"/>
              </w:rPr>
              <w:t xml:space="preserve">ateikti </w:t>
            </w:r>
            <w:r w:rsidRPr="005804E1">
              <w:rPr>
                <w:rFonts w:ascii="Times New Roman" w:eastAsia="Times New Roman" w:hAnsi="Times New Roman" w:cs="Times New Roman"/>
                <w:bCs/>
                <w:sz w:val="24"/>
                <w:szCs w:val="24"/>
                <w:lang w:eastAsia="lt-LT"/>
              </w:rPr>
              <w:t xml:space="preserve">grupės projektą apie </w:t>
            </w:r>
            <w:r w:rsidR="003A4D3E" w:rsidRPr="005804E1">
              <w:rPr>
                <w:rFonts w:ascii="Times New Roman" w:eastAsia="Times New Roman" w:hAnsi="Times New Roman" w:cs="Times New Roman"/>
                <w:bCs/>
                <w:sz w:val="24"/>
                <w:szCs w:val="24"/>
                <w:lang w:eastAsia="lt-LT"/>
              </w:rPr>
              <w:t>konkre</w:t>
            </w:r>
            <w:r w:rsidR="009C4590" w:rsidRPr="005804E1">
              <w:rPr>
                <w:rFonts w:ascii="Times New Roman" w:eastAsia="Times New Roman" w:hAnsi="Times New Roman" w:cs="Times New Roman"/>
                <w:bCs/>
                <w:sz w:val="24"/>
                <w:szCs w:val="24"/>
                <w:lang w:eastAsia="lt-LT"/>
              </w:rPr>
              <w:t>tų</w:t>
            </w:r>
            <w:r w:rsidR="003A4D3E" w:rsidRPr="005804E1">
              <w:rPr>
                <w:rFonts w:ascii="Times New Roman" w:eastAsia="Times New Roman" w:hAnsi="Times New Roman" w:cs="Times New Roman"/>
                <w:bCs/>
                <w:sz w:val="24"/>
                <w:szCs w:val="24"/>
                <w:lang w:eastAsia="lt-LT"/>
              </w:rPr>
              <w:t xml:space="preserve"> bioproceso inžinerijos taikymo pavyzd</w:t>
            </w:r>
            <w:r w:rsidR="009C4590" w:rsidRPr="005804E1">
              <w:rPr>
                <w:rFonts w:ascii="Times New Roman" w:eastAsia="Times New Roman" w:hAnsi="Times New Roman" w:cs="Times New Roman"/>
                <w:bCs/>
                <w:sz w:val="24"/>
                <w:szCs w:val="24"/>
                <w:lang w:eastAsia="lt-LT"/>
              </w:rPr>
              <w:t>į</w:t>
            </w:r>
            <w:r w:rsidRPr="005804E1">
              <w:rPr>
                <w:rFonts w:ascii="Times New Roman" w:eastAsia="Times New Roman" w:hAnsi="Times New Roman" w:cs="Times New Roman"/>
                <w:bCs/>
                <w:sz w:val="24"/>
                <w:szCs w:val="24"/>
                <w:lang w:eastAsia="lt-LT"/>
              </w:rPr>
              <w:t>.</w:t>
            </w:r>
          </w:p>
          <w:p w14:paraId="2DEDA614" w14:textId="3741C41E" w:rsidR="003A4D3E" w:rsidRPr="005804E1" w:rsidRDefault="002509EB"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Instrukcijos</w:t>
            </w:r>
            <w:r w:rsidR="002B03E2" w:rsidRPr="005804E1">
              <w:rPr>
                <w:rFonts w:ascii="Times New Roman" w:eastAsia="Times New Roman" w:hAnsi="Times New Roman" w:cs="Times New Roman"/>
                <w:b/>
                <w:bCs/>
                <w:sz w:val="24"/>
                <w:szCs w:val="24"/>
                <w:lang w:eastAsia="lt-LT"/>
              </w:rPr>
              <w:t>:</w:t>
            </w:r>
            <w:r w:rsidR="003A4D3E" w:rsidRPr="005804E1">
              <w:rPr>
                <w:rFonts w:ascii="Times New Roman" w:eastAsia="Times New Roman" w:hAnsi="Times New Roman" w:cs="Times New Roman"/>
                <w:sz w:val="24"/>
                <w:szCs w:val="24"/>
                <w:lang w:eastAsia="lt-LT"/>
              </w:rPr>
              <w:t xml:space="preserve"> Pasirinkti vieną konkretų bioproceso inžinerijos taikymo pavyzdį </w:t>
            </w:r>
            <w:r w:rsidRPr="005804E1">
              <w:rPr>
                <w:rFonts w:ascii="Times New Roman" w:eastAsia="Times New Roman" w:hAnsi="Times New Roman" w:cs="Times New Roman"/>
                <w:sz w:val="24"/>
                <w:szCs w:val="24"/>
                <w:lang w:eastAsia="lt-LT"/>
              </w:rPr>
              <w:t xml:space="preserve">grupiniam darbui </w:t>
            </w:r>
            <w:r w:rsidR="003A4D3E" w:rsidRPr="005804E1">
              <w:rPr>
                <w:rFonts w:ascii="Times New Roman" w:eastAsia="Times New Roman" w:hAnsi="Times New Roman" w:cs="Times New Roman"/>
                <w:sz w:val="24"/>
                <w:szCs w:val="24"/>
                <w:lang w:eastAsia="lt-LT"/>
              </w:rPr>
              <w:t xml:space="preserve">(pvz., biokuro gamyba, farmacijos produktai) ir </w:t>
            </w:r>
            <w:r w:rsidRPr="005804E1">
              <w:rPr>
                <w:rFonts w:ascii="Times New Roman" w:eastAsia="Times New Roman" w:hAnsi="Times New Roman" w:cs="Times New Roman"/>
                <w:sz w:val="24"/>
                <w:szCs w:val="24"/>
                <w:lang w:eastAsia="lt-LT"/>
              </w:rPr>
              <w:t>pateikti pristatymą</w:t>
            </w:r>
            <w:r w:rsidR="003A4D3E" w:rsidRPr="005804E1">
              <w:rPr>
                <w:rFonts w:ascii="Times New Roman" w:eastAsia="Times New Roman" w:hAnsi="Times New Roman" w:cs="Times New Roman"/>
                <w:sz w:val="24"/>
                <w:szCs w:val="24"/>
                <w:lang w:eastAsia="lt-LT"/>
              </w:rPr>
              <w:t xml:space="preserve"> apie jo naudą ir iššūkius.</w:t>
            </w:r>
          </w:p>
          <w:p w14:paraId="255C5D6F" w14:textId="020912D2" w:rsidR="003A4D3E" w:rsidRPr="005804E1" w:rsidRDefault="003A4D3E"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Vertinim</w:t>
            </w:r>
            <w:r w:rsidR="002509EB" w:rsidRPr="005804E1">
              <w:rPr>
                <w:rFonts w:ascii="Times New Roman" w:eastAsia="Times New Roman" w:hAnsi="Times New Roman" w:cs="Times New Roman"/>
                <w:b/>
                <w:bCs/>
                <w:sz w:val="24"/>
                <w:szCs w:val="24"/>
                <w:lang w:eastAsia="lt-LT"/>
              </w:rPr>
              <w:t>as</w:t>
            </w:r>
            <w:r w:rsidRPr="005804E1">
              <w:rPr>
                <w:rFonts w:ascii="Times New Roman" w:eastAsia="Times New Roman" w:hAnsi="Times New Roman" w:cs="Times New Roman"/>
                <w:b/>
                <w:bCs/>
                <w:sz w:val="24"/>
                <w:szCs w:val="24"/>
                <w:lang w:eastAsia="lt-LT"/>
              </w:rPr>
              <w:t>:</w:t>
            </w:r>
            <w:r w:rsidR="009C4590" w:rsidRPr="005804E1">
              <w:rPr>
                <w:rFonts w:ascii="Times New Roman" w:eastAsia="Times New Roman" w:hAnsi="Times New Roman" w:cs="Times New Roman"/>
                <w:b/>
                <w:bCs/>
                <w:sz w:val="24"/>
                <w:szCs w:val="24"/>
                <w:lang w:eastAsia="lt-LT"/>
              </w:rPr>
              <w:t xml:space="preserve"> </w:t>
            </w:r>
            <w:r w:rsidR="009C4590" w:rsidRPr="005804E1">
              <w:rPr>
                <w:rFonts w:ascii="Times New Roman" w:eastAsia="Times New Roman" w:hAnsi="Times New Roman" w:cs="Times New Roman"/>
                <w:bCs/>
                <w:sz w:val="24"/>
                <w:szCs w:val="24"/>
                <w:lang w:eastAsia="lt-LT"/>
              </w:rPr>
              <w:t>pateiktame pavyzdyje turi būti aiškiai nurodyta taikymo sritis, išanalizuota nauda ir iššūkiai, pateiktos išvados ar rekomendacijos.</w:t>
            </w:r>
          </w:p>
          <w:p w14:paraId="7952A453" w14:textId="6689DE15" w:rsidR="003A4D3E" w:rsidRPr="005804E1" w:rsidRDefault="003A4D3E" w:rsidP="0078396C">
            <w:pPr>
              <w:spacing w:after="0" w:line="240" w:lineRule="auto"/>
              <w:jc w:val="both"/>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4. Bioproceso inžinerijos etikos klausimai</w:t>
            </w:r>
          </w:p>
          <w:p w14:paraId="04B24077" w14:textId="3BD0A79A" w:rsidR="003A4D3E" w:rsidRPr="005804E1" w:rsidRDefault="009C4590"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Užduotis</w:t>
            </w:r>
            <w:r w:rsidR="003A4D3E" w:rsidRPr="005804E1">
              <w:rPr>
                <w:rFonts w:ascii="Times New Roman" w:eastAsia="Times New Roman" w:hAnsi="Times New Roman" w:cs="Times New Roman"/>
                <w:b/>
                <w:bCs/>
                <w:sz w:val="24"/>
                <w:szCs w:val="24"/>
                <w:lang w:eastAsia="lt-LT"/>
              </w:rPr>
              <w:t xml:space="preserve">: </w:t>
            </w:r>
            <w:r w:rsidRPr="005804E1">
              <w:rPr>
                <w:rFonts w:ascii="Times New Roman" w:eastAsia="Times New Roman" w:hAnsi="Times New Roman" w:cs="Times New Roman"/>
                <w:bCs/>
                <w:sz w:val="24"/>
                <w:szCs w:val="24"/>
                <w:lang w:eastAsia="lt-LT"/>
              </w:rPr>
              <w:t>pasiruošti d</w:t>
            </w:r>
            <w:r w:rsidR="003A4D3E" w:rsidRPr="005804E1">
              <w:rPr>
                <w:rFonts w:ascii="Times New Roman" w:eastAsia="Times New Roman" w:hAnsi="Times New Roman" w:cs="Times New Roman"/>
                <w:bCs/>
                <w:sz w:val="24"/>
                <w:szCs w:val="24"/>
                <w:lang w:eastAsia="lt-LT"/>
              </w:rPr>
              <w:t>isku</w:t>
            </w:r>
            <w:r w:rsidRPr="005804E1">
              <w:rPr>
                <w:rFonts w:ascii="Times New Roman" w:eastAsia="Times New Roman" w:hAnsi="Times New Roman" w:cs="Times New Roman"/>
                <w:bCs/>
                <w:sz w:val="24"/>
                <w:szCs w:val="24"/>
                <w:lang w:eastAsia="lt-LT"/>
              </w:rPr>
              <w:t>sijai</w:t>
            </w:r>
            <w:r w:rsidR="003A4D3E" w:rsidRPr="005804E1">
              <w:rPr>
                <w:rFonts w:ascii="Times New Roman" w:eastAsia="Times New Roman" w:hAnsi="Times New Roman" w:cs="Times New Roman"/>
                <w:bCs/>
                <w:sz w:val="24"/>
                <w:szCs w:val="24"/>
                <w:lang w:eastAsia="lt-LT"/>
              </w:rPr>
              <w:t xml:space="preserve"> apie </w:t>
            </w:r>
            <w:r w:rsidRPr="005804E1">
              <w:rPr>
                <w:rFonts w:ascii="Times New Roman" w:eastAsia="Times New Roman" w:hAnsi="Times New Roman" w:cs="Times New Roman"/>
                <w:bCs/>
                <w:sz w:val="24"/>
                <w:szCs w:val="24"/>
                <w:lang w:eastAsia="lt-LT"/>
              </w:rPr>
              <w:t xml:space="preserve">bioproceso inžinerijos </w:t>
            </w:r>
            <w:r w:rsidR="003A4D3E" w:rsidRPr="005804E1">
              <w:rPr>
                <w:rFonts w:ascii="Times New Roman" w:eastAsia="Times New Roman" w:hAnsi="Times New Roman" w:cs="Times New Roman"/>
                <w:bCs/>
                <w:sz w:val="24"/>
                <w:szCs w:val="24"/>
                <w:lang w:eastAsia="lt-LT"/>
              </w:rPr>
              <w:t>etikos klausimus</w:t>
            </w:r>
            <w:r w:rsidRPr="005804E1">
              <w:rPr>
                <w:rFonts w:ascii="Times New Roman" w:eastAsia="Times New Roman" w:hAnsi="Times New Roman" w:cs="Times New Roman"/>
                <w:bCs/>
                <w:sz w:val="24"/>
                <w:szCs w:val="24"/>
                <w:lang w:eastAsia="lt-LT"/>
              </w:rPr>
              <w:t>.</w:t>
            </w:r>
          </w:p>
          <w:p w14:paraId="455FD5BF" w14:textId="6135E0E3" w:rsidR="003A4D3E" w:rsidRPr="005804E1" w:rsidRDefault="009C4590" w:rsidP="0078396C">
            <w:pPr>
              <w:spacing w:after="0" w:line="240" w:lineRule="auto"/>
              <w:jc w:val="both"/>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Instrukcijos</w:t>
            </w:r>
            <w:r w:rsidR="002B03E2" w:rsidRPr="005804E1">
              <w:rPr>
                <w:rFonts w:ascii="Times New Roman" w:eastAsia="Times New Roman" w:hAnsi="Times New Roman" w:cs="Times New Roman"/>
                <w:b/>
                <w:bCs/>
                <w:sz w:val="24"/>
                <w:szCs w:val="24"/>
                <w:lang w:eastAsia="lt-LT"/>
              </w:rPr>
              <w:t>:</w:t>
            </w:r>
            <w:r w:rsidR="003A4D3E" w:rsidRPr="005804E1">
              <w:rPr>
                <w:rFonts w:ascii="Times New Roman" w:eastAsia="Times New Roman" w:hAnsi="Times New Roman" w:cs="Times New Roman"/>
                <w:sz w:val="24"/>
                <w:szCs w:val="24"/>
                <w:lang w:eastAsia="lt-LT"/>
              </w:rPr>
              <w:t xml:space="preserve"> Paruošti argumentuotą poziciją vienu iš etikos klausimų (pvz., GMO naudojimas, bioetikos klausimai) ir pasiruošti diskusijai klasėje.</w:t>
            </w:r>
          </w:p>
          <w:p w14:paraId="4AD1D80E" w14:textId="176C3505" w:rsidR="00B02E1D" w:rsidRPr="005804E1" w:rsidRDefault="003A4D3E" w:rsidP="0078396C">
            <w:pPr>
              <w:spacing w:after="0" w:line="240" w:lineRule="auto"/>
              <w:jc w:val="both"/>
              <w:rPr>
                <w:rFonts w:ascii="Times New Roman" w:hAnsi="Times New Roman" w:cs="Times New Roman"/>
                <w:sz w:val="24"/>
                <w:szCs w:val="24"/>
              </w:rPr>
            </w:pPr>
            <w:r w:rsidRPr="005804E1">
              <w:rPr>
                <w:rFonts w:ascii="Times New Roman" w:eastAsia="Times New Roman" w:hAnsi="Times New Roman" w:cs="Times New Roman"/>
                <w:b/>
                <w:bCs/>
                <w:sz w:val="24"/>
                <w:szCs w:val="24"/>
                <w:lang w:eastAsia="lt-LT"/>
              </w:rPr>
              <w:t>Vertinim</w:t>
            </w:r>
            <w:r w:rsidR="009C4590" w:rsidRPr="005804E1">
              <w:rPr>
                <w:rFonts w:ascii="Times New Roman" w:eastAsia="Times New Roman" w:hAnsi="Times New Roman" w:cs="Times New Roman"/>
                <w:b/>
                <w:bCs/>
                <w:sz w:val="24"/>
                <w:szCs w:val="24"/>
                <w:lang w:eastAsia="lt-LT"/>
              </w:rPr>
              <w:t>as</w:t>
            </w:r>
            <w:r w:rsidRPr="005804E1">
              <w:rPr>
                <w:rFonts w:ascii="Times New Roman" w:eastAsia="Times New Roman" w:hAnsi="Times New Roman" w:cs="Times New Roman"/>
                <w:b/>
                <w:bCs/>
                <w:sz w:val="24"/>
                <w:szCs w:val="24"/>
                <w:lang w:eastAsia="lt-LT"/>
              </w:rPr>
              <w:t>:</w:t>
            </w:r>
            <w:r w:rsidR="009C4590" w:rsidRPr="005804E1">
              <w:rPr>
                <w:rFonts w:ascii="Times New Roman" w:eastAsia="Times New Roman" w:hAnsi="Times New Roman" w:cs="Times New Roman"/>
                <w:b/>
                <w:bCs/>
                <w:sz w:val="24"/>
                <w:szCs w:val="24"/>
                <w:lang w:eastAsia="lt-LT"/>
              </w:rPr>
              <w:t xml:space="preserve"> </w:t>
            </w:r>
            <w:r w:rsidR="009C4590" w:rsidRPr="005804E1">
              <w:rPr>
                <w:rFonts w:ascii="Times New Roman" w:eastAsia="Times New Roman" w:hAnsi="Times New Roman" w:cs="Times New Roman"/>
                <w:bCs/>
                <w:sz w:val="24"/>
                <w:szCs w:val="24"/>
                <w:lang w:eastAsia="lt-LT"/>
              </w:rPr>
              <w:t xml:space="preserve">debatuose dalyvaujantys mokiniai turi pateikti argumentuotus teiginius ir kontrargumentus, diskusijos turi būti struktūruotos ir logiškos, pateikiant išvadas ar rekomendacijas. </w:t>
            </w:r>
          </w:p>
        </w:tc>
      </w:tr>
      <w:tr w:rsidR="00B02E1D" w:rsidRPr="005804E1" w14:paraId="4E88C8D8" w14:textId="77777777" w:rsidTr="0078396C">
        <w:tc>
          <w:tcPr>
            <w:tcW w:w="9917" w:type="dxa"/>
            <w:gridSpan w:val="4"/>
          </w:tcPr>
          <w:p w14:paraId="2D3AAE13" w14:textId="3043D413" w:rsidR="009C4590" w:rsidRPr="005804E1" w:rsidRDefault="009C4590" w:rsidP="0078396C">
            <w:pPr>
              <w:tabs>
                <w:tab w:val="left" w:pos="317"/>
              </w:tabs>
              <w:spacing w:after="0" w:line="240" w:lineRule="auto"/>
              <w:ind w:left="33" w:hanging="33"/>
              <w:rPr>
                <w:rFonts w:ascii="Times New Roman" w:eastAsia="Times New Roman" w:hAnsi="Times New Roman" w:cs="Times New Roman"/>
                <w:b/>
                <w:sz w:val="24"/>
                <w:szCs w:val="24"/>
                <w:lang w:eastAsia="lt-LT"/>
              </w:rPr>
            </w:pPr>
            <w:r w:rsidRPr="005804E1">
              <w:rPr>
                <w:rFonts w:ascii="Times New Roman" w:hAnsi="Times New Roman" w:cs="Times New Roman"/>
                <w:b/>
                <w:sz w:val="24"/>
                <w:szCs w:val="24"/>
              </w:rPr>
              <w:t>Siūloma papildoma medžiaga / literatūra / skaitmeninės mokymo priemonės (SMP)</w:t>
            </w:r>
          </w:p>
          <w:p w14:paraId="7AF8B439" w14:textId="77777777" w:rsidR="000C7969" w:rsidRPr="005804E1" w:rsidRDefault="000C7969" w:rsidP="0078396C">
            <w:pPr>
              <w:numPr>
                <w:ilvl w:val="0"/>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Knygos:</w:t>
            </w:r>
          </w:p>
          <w:p w14:paraId="3226DA15" w14:textId="0F66A676"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Bioprocess</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Engineering</w:t>
            </w:r>
            <w:proofErr w:type="spellEnd"/>
            <w:r w:rsidR="000C7969" w:rsidRPr="005804E1">
              <w:rPr>
                <w:rFonts w:ascii="Times New Roman" w:eastAsia="Times New Roman" w:hAnsi="Times New Roman" w:cs="Times New Roman"/>
                <w:b/>
                <w:bCs/>
                <w:sz w:val="24"/>
                <w:szCs w:val="24"/>
                <w:lang w:eastAsia="lt-LT"/>
              </w:rPr>
              <w:t xml:space="preserve">: Basic </w:t>
            </w:r>
            <w:proofErr w:type="spellStart"/>
            <w:r w:rsidR="000C7969" w:rsidRPr="005804E1">
              <w:rPr>
                <w:rFonts w:ascii="Times New Roman" w:eastAsia="Times New Roman" w:hAnsi="Times New Roman" w:cs="Times New Roman"/>
                <w:b/>
                <w:bCs/>
                <w:sz w:val="24"/>
                <w:szCs w:val="24"/>
                <w:lang w:eastAsia="lt-LT"/>
              </w:rPr>
              <w:t>Concepts</w:t>
            </w:r>
            <w:proofErr w:type="spellEnd"/>
            <w:r>
              <w:rPr>
                <w:rFonts w:ascii="Times New Roman" w:eastAsia="Times New Roman" w:hAnsi="Times New Roman" w:cs="Times New Roman"/>
                <w:b/>
                <w:bCs/>
                <w:sz w:val="24"/>
                <w:szCs w:val="24"/>
                <w:lang w:eastAsia="lt-LT"/>
              </w:rPr>
              <w:t>“</w:t>
            </w:r>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by</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Michael</w:t>
            </w:r>
            <w:proofErr w:type="spellEnd"/>
            <w:r w:rsidR="000C7969" w:rsidRPr="005804E1">
              <w:rPr>
                <w:rFonts w:ascii="Times New Roman" w:eastAsia="Times New Roman" w:hAnsi="Times New Roman" w:cs="Times New Roman"/>
                <w:b/>
                <w:bCs/>
                <w:sz w:val="24"/>
                <w:szCs w:val="24"/>
                <w:lang w:eastAsia="lt-LT"/>
              </w:rPr>
              <w:t xml:space="preserve"> L. </w:t>
            </w:r>
            <w:proofErr w:type="spellStart"/>
            <w:r w:rsidR="000C7969" w:rsidRPr="005804E1">
              <w:rPr>
                <w:rFonts w:ascii="Times New Roman" w:eastAsia="Times New Roman" w:hAnsi="Times New Roman" w:cs="Times New Roman"/>
                <w:b/>
                <w:bCs/>
                <w:sz w:val="24"/>
                <w:szCs w:val="24"/>
                <w:lang w:eastAsia="lt-LT"/>
              </w:rPr>
              <w:t>Shuler</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and</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Fikret</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Kargi</w:t>
            </w:r>
            <w:proofErr w:type="spellEnd"/>
            <w:r w:rsidR="002B03E2" w:rsidRPr="005804E1">
              <w:rPr>
                <w:rFonts w:ascii="Times New Roman" w:eastAsia="Times New Roman" w:hAnsi="Times New Roman" w:cs="Times New Roman"/>
                <w:b/>
                <w:bCs/>
                <w:sz w:val="24"/>
                <w:szCs w:val="24"/>
                <w:lang w:eastAsia="lt-LT"/>
              </w:rPr>
              <w:t xml:space="preserve">. </w:t>
            </w:r>
            <w:r w:rsidR="002B03E2" w:rsidRPr="005804E1">
              <w:rPr>
                <w:rFonts w:ascii="Times New Roman" w:eastAsia="Times New Roman" w:hAnsi="Times New Roman" w:cs="Times New Roman"/>
                <w:bCs/>
                <w:sz w:val="24"/>
                <w:szCs w:val="24"/>
                <w:lang w:eastAsia="lt-LT"/>
              </w:rPr>
              <w:t>https://www.eng.uc.edu/~beaucag/Classes/ChEThermoBeaucage/Books/Michael%20L.%20Shuler,%20Fikret%20Kargi%20-%20Bioprocess%20Engineering_%20Basic%20Concepts-Prentice%20Hall%20(2001).pdf</w:t>
            </w:r>
          </w:p>
          <w:p w14:paraId="17891659" w14:textId="77777777"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Šioje knygoje pateikiami pagrindiniai bioproceso inžinerijos principai, įskaitant procesų analizę ir optimizavimą.</w:t>
            </w:r>
          </w:p>
          <w:p w14:paraId="012B0916" w14:textId="30F89B9A"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Introduction</w:t>
            </w:r>
            <w:proofErr w:type="spellEnd"/>
            <w:r w:rsidR="000C7969" w:rsidRPr="005804E1">
              <w:rPr>
                <w:rFonts w:ascii="Times New Roman" w:eastAsia="Times New Roman" w:hAnsi="Times New Roman" w:cs="Times New Roman"/>
                <w:b/>
                <w:bCs/>
                <w:sz w:val="24"/>
                <w:szCs w:val="24"/>
                <w:lang w:eastAsia="lt-LT"/>
              </w:rPr>
              <w:t xml:space="preserve"> to </w:t>
            </w:r>
            <w:proofErr w:type="spellStart"/>
            <w:r w:rsidR="000C7969" w:rsidRPr="005804E1">
              <w:rPr>
                <w:rFonts w:ascii="Times New Roman" w:eastAsia="Times New Roman" w:hAnsi="Times New Roman" w:cs="Times New Roman"/>
                <w:b/>
                <w:bCs/>
                <w:sz w:val="24"/>
                <w:szCs w:val="24"/>
                <w:lang w:eastAsia="lt-LT"/>
              </w:rPr>
              <w:t>Biotechnology</w:t>
            </w:r>
            <w:proofErr w:type="spellEnd"/>
            <w:r>
              <w:rPr>
                <w:rFonts w:ascii="Times New Roman" w:eastAsia="Times New Roman" w:hAnsi="Times New Roman" w:cs="Times New Roman"/>
                <w:b/>
                <w:bCs/>
                <w:sz w:val="24"/>
                <w:szCs w:val="24"/>
                <w:lang w:eastAsia="lt-LT"/>
              </w:rPr>
              <w:t>“</w:t>
            </w:r>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by</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William</w:t>
            </w:r>
            <w:proofErr w:type="spellEnd"/>
            <w:r w:rsidR="000C7969" w:rsidRPr="005804E1">
              <w:rPr>
                <w:rFonts w:ascii="Times New Roman" w:eastAsia="Times New Roman" w:hAnsi="Times New Roman" w:cs="Times New Roman"/>
                <w:b/>
                <w:bCs/>
                <w:sz w:val="24"/>
                <w:szCs w:val="24"/>
                <w:lang w:eastAsia="lt-LT"/>
              </w:rPr>
              <w:t xml:space="preserve"> J. </w:t>
            </w:r>
            <w:proofErr w:type="spellStart"/>
            <w:r w:rsidR="000C7969" w:rsidRPr="005804E1">
              <w:rPr>
                <w:rFonts w:ascii="Times New Roman" w:eastAsia="Times New Roman" w:hAnsi="Times New Roman" w:cs="Times New Roman"/>
                <w:b/>
                <w:bCs/>
                <w:sz w:val="24"/>
                <w:szCs w:val="24"/>
                <w:lang w:eastAsia="lt-LT"/>
              </w:rPr>
              <w:t>Thieman</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and</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Michael</w:t>
            </w:r>
            <w:proofErr w:type="spellEnd"/>
            <w:r w:rsidR="000C7969" w:rsidRPr="005804E1">
              <w:rPr>
                <w:rFonts w:ascii="Times New Roman" w:eastAsia="Times New Roman" w:hAnsi="Times New Roman" w:cs="Times New Roman"/>
                <w:b/>
                <w:bCs/>
                <w:sz w:val="24"/>
                <w:szCs w:val="24"/>
                <w:lang w:eastAsia="lt-LT"/>
              </w:rPr>
              <w:t xml:space="preserve"> A. </w:t>
            </w:r>
            <w:proofErr w:type="spellStart"/>
            <w:r w:rsidR="000C7969" w:rsidRPr="005804E1">
              <w:rPr>
                <w:rFonts w:ascii="Times New Roman" w:eastAsia="Times New Roman" w:hAnsi="Times New Roman" w:cs="Times New Roman"/>
                <w:b/>
                <w:bCs/>
                <w:sz w:val="24"/>
                <w:szCs w:val="24"/>
                <w:lang w:eastAsia="lt-LT"/>
              </w:rPr>
              <w:t>Palladino</w:t>
            </w:r>
            <w:proofErr w:type="spellEnd"/>
            <w:r w:rsidR="002B03E2" w:rsidRPr="005804E1">
              <w:rPr>
                <w:rFonts w:ascii="Times New Roman" w:eastAsia="Times New Roman" w:hAnsi="Times New Roman" w:cs="Times New Roman"/>
                <w:b/>
                <w:bCs/>
                <w:sz w:val="24"/>
                <w:szCs w:val="24"/>
                <w:lang w:eastAsia="lt-LT"/>
              </w:rPr>
              <w:t xml:space="preserve">. </w:t>
            </w:r>
            <w:r w:rsidR="002B03E2" w:rsidRPr="005804E1">
              <w:rPr>
                <w:rFonts w:ascii="Times New Roman" w:eastAsia="Times New Roman" w:hAnsi="Times New Roman" w:cs="Times New Roman"/>
                <w:bCs/>
                <w:sz w:val="24"/>
                <w:szCs w:val="24"/>
                <w:lang w:eastAsia="lt-LT"/>
              </w:rPr>
              <w:t>https://api.pageplace.de/preview/DT0400.9781292261799_A39514648/preview-9781292261799_A39514648.pdf</w:t>
            </w:r>
          </w:p>
          <w:p w14:paraId="6B083FAC" w14:textId="77777777"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Tai išsamus įvadas į biotechnologijų sritį, aptariamos įvairios biotechnologijos šakos ir jų taikymas.</w:t>
            </w:r>
          </w:p>
          <w:p w14:paraId="367F898B" w14:textId="6AC82D93"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Biotechnology</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for</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Beginners</w:t>
            </w:r>
            <w:proofErr w:type="spellEnd"/>
            <w:r>
              <w:rPr>
                <w:rFonts w:ascii="Times New Roman" w:eastAsia="Times New Roman" w:hAnsi="Times New Roman" w:cs="Times New Roman"/>
                <w:b/>
                <w:bCs/>
                <w:sz w:val="24"/>
                <w:szCs w:val="24"/>
                <w:lang w:eastAsia="lt-LT"/>
              </w:rPr>
              <w:t>“</w:t>
            </w:r>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by</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Reinhard</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Renneberg</w:t>
            </w:r>
            <w:proofErr w:type="spellEnd"/>
            <w:r w:rsidR="002B03E2" w:rsidRPr="005804E1">
              <w:rPr>
                <w:rFonts w:ascii="Times New Roman" w:eastAsia="Times New Roman" w:hAnsi="Times New Roman" w:cs="Times New Roman"/>
                <w:b/>
                <w:bCs/>
                <w:sz w:val="24"/>
                <w:szCs w:val="24"/>
                <w:lang w:eastAsia="lt-LT"/>
              </w:rPr>
              <w:t xml:space="preserve">. </w:t>
            </w:r>
            <w:r w:rsidR="002B03E2" w:rsidRPr="005804E1">
              <w:rPr>
                <w:rFonts w:ascii="Times New Roman" w:eastAsia="Times New Roman" w:hAnsi="Times New Roman" w:cs="Times New Roman"/>
                <w:bCs/>
                <w:sz w:val="24"/>
                <w:szCs w:val="24"/>
                <w:lang w:eastAsia="lt-LT"/>
              </w:rPr>
              <w:t>https://www.academia.edu/40623327/Biotechnology_for_Beginners</w:t>
            </w:r>
          </w:p>
          <w:p w14:paraId="55CC79A1" w14:textId="77777777"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Knyga skirta pradedantiesiems, aiškiai paaiškinanti biotechnologijų pagrindus ir jų taikymą įvairiose srityse.</w:t>
            </w:r>
          </w:p>
          <w:p w14:paraId="2062F10E" w14:textId="04DC324F" w:rsidR="000C7969" w:rsidRPr="005804E1" w:rsidRDefault="000C7969" w:rsidP="0078396C">
            <w:pPr>
              <w:numPr>
                <w:ilvl w:val="0"/>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Moksliniai straipsniai:</w:t>
            </w:r>
          </w:p>
          <w:p w14:paraId="0EC65837" w14:textId="5AF606F4"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Advances</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in</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Bioprocess</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Engineering</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and</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Technology</w:t>
            </w:r>
            <w:proofErr w:type="spellEnd"/>
            <w:r>
              <w:rPr>
                <w:rFonts w:ascii="Times New Roman" w:eastAsia="Times New Roman" w:hAnsi="Times New Roman" w:cs="Times New Roman"/>
                <w:b/>
                <w:bCs/>
                <w:sz w:val="24"/>
                <w:szCs w:val="24"/>
                <w:lang w:eastAsia="lt-LT"/>
              </w:rPr>
              <w:t>“</w:t>
            </w:r>
            <w:r w:rsidR="00040778" w:rsidRPr="005804E1">
              <w:rPr>
                <w:rFonts w:ascii="Times New Roman" w:eastAsia="Times New Roman" w:hAnsi="Times New Roman" w:cs="Times New Roman"/>
                <w:b/>
                <w:bCs/>
                <w:sz w:val="24"/>
                <w:szCs w:val="24"/>
                <w:lang w:eastAsia="lt-LT"/>
              </w:rPr>
              <w:t xml:space="preserve">. </w:t>
            </w:r>
            <w:r w:rsidR="00040778" w:rsidRPr="005804E1">
              <w:rPr>
                <w:rFonts w:ascii="Times New Roman" w:eastAsia="Times New Roman" w:hAnsi="Times New Roman" w:cs="Times New Roman"/>
                <w:bCs/>
                <w:sz w:val="24"/>
                <w:szCs w:val="24"/>
                <w:lang w:eastAsia="lt-LT"/>
              </w:rPr>
              <w:t>https://www.researchgate.net/profile/Biswajit-Chakraborty-8/publication/345897460_Kinetics_Study_of_a_Suspended_Growth_System_for_Biological_Treatment_of_Bakery_and_Confectionery_Wastewater/links/603f1b1d4585154e8c725583/Kinetics-Study-of-a-Suspended-Growth-System-for-Biological-Treatment-of-Bakery-and-Confectionery-Wastewater.pdf</w:t>
            </w:r>
          </w:p>
          <w:p w14:paraId="6A32FD4F" w14:textId="69778BEC"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lastRenderedPageBreak/>
              <w:t>Šiame straipsn</w:t>
            </w:r>
            <w:r w:rsidR="00040778" w:rsidRPr="005804E1">
              <w:rPr>
                <w:rFonts w:ascii="Times New Roman" w:eastAsia="Times New Roman" w:hAnsi="Times New Roman" w:cs="Times New Roman"/>
                <w:sz w:val="24"/>
                <w:szCs w:val="24"/>
                <w:lang w:eastAsia="lt-LT"/>
              </w:rPr>
              <w:t>ių rinkiny</w:t>
            </w:r>
            <w:r w:rsidRPr="005804E1">
              <w:rPr>
                <w:rFonts w:ascii="Times New Roman" w:eastAsia="Times New Roman" w:hAnsi="Times New Roman" w:cs="Times New Roman"/>
                <w:sz w:val="24"/>
                <w:szCs w:val="24"/>
                <w:lang w:eastAsia="lt-LT"/>
              </w:rPr>
              <w:t>je aptariami naujausi pasiekimai bioproceso inžinerijos srityje.</w:t>
            </w:r>
          </w:p>
          <w:p w14:paraId="412CBCE8" w14:textId="5C5B7657"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Innovative</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Materials</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in</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Biotechnology</w:t>
            </w:r>
            <w:proofErr w:type="spellEnd"/>
            <w:r>
              <w:rPr>
                <w:rFonts w:ascii="Times New Roman" w:eastAsia="Times New Roman" w:hAnsi="Times New Roman" w:cs="Times New Roman"/>
                <w:b/>
                <w:bCs/>
                <w:sz w:val="24"/>
                <w:szCs w:val="24"/>
                <w:lang w:eastAsia="lt-LT"/>
              </w:rPr>
              <w:t>“</w:t>
            </w:r>
            <w:r w:rsidR="00040778" w:rsidRPr="005804E1">
              <w:rPr>
                <w:rFonts w:ascii="Times New Roman" w:eastAsia="Times New Roman" w:hAnsi="Times New Roman" w:cs="Times New Roman"/>
                <w:b/>
                <w:bCs/>
                <w:sz w:val="24"/>
                <w:szCs w:val="24"/>
                <w:lang w:eastAsia="lt-LT"/>
              </w:rPr>
              <w:t xml:space="preserve">. </w:t>
            </w:r>
            <w:r w:rsidR="00040778" w:rsidRPr="005804E1">
              <w:rPr>
                <w:rFonts w:ascii="Times New Roman" w:eastAsia="Times New Roman" w:hAnsi="Times New Roman" w:cs="Times New Roman"/>
                <w:bCs/>
                <w:sz w:val="24"/>
                <w:szCs w:val="24"/>
                <w:lang w:eastAsia="lt-LT"/>
              </w:rPr>
              <w:t>https://www.sciencedirect.com/science/article/abs/pii/S0014305720317729?via%3Dihub</w:t>
            </w:r>
          </w:p>
          <w:p w14:paraId="6C57D7C3" w14:textId="77777777"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Straipsnis apie inovatyvias medžiagas, naudojamas biotechnologijoje, jų savybes ir taikymą.</w:t>
            </w:r>
          </w:p>
          <w:p w14:paraId="00FD389F" w14:textId="6360B354" w:rsidR="000C7969" w:rsidRPr="005804E1" w:rsidRDefault="00E759C4" w:rsidP="0078396C">
            <w:pPr>
              <w:numPr>
                <w:ilvl w:val="1"/>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Ethical</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Issues</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in</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Biotechnology</w:t>
            </w:r>
            <w:proofErr w:type="spellEnd"/>
            <w:r w:rsidR="000C7969" w:rsidRPr="005804E1">
              <w:rPr>
                <w:rFonts w:ascii="Times New Roman" w:eastAsia="Times New Roman" w:hAnsi="Times New Roman" w:cs="Times New Roman"/>
                <w:b/>
                <w:bCs/>
                <w:sz w:val="24"/>
                <w:szCs w:val="24"/>
                <w:lang w:eastAsia="lt-LT"/>
              </w:rPr>
              <w:t xml:space="preserve">: A </w:t>
            </w:r>
            <w:proofErr w:type="spellStart"/>
            <w:r w:rsidR="000C7969" w:rsidRPr="005804E1">
              <w:rPr>
                <w:rFonts w:ascii="Times New Roman" w:eastAsia="Times New Roman" w:hAnsi="Times New Roman" w:cs="Times New Roman"/>
                <w:b/>
                <w:bCs/>
                <w:sz w:val="24"/>
                <w:szCs w:val="24"/>
                <w:lang w:eastAsia="lt-LT"/>
              </w:rPr>
              <w:t>Review</w:t>
            </w:r>
            <w:proofErr w:type="spellEnd"/>
            <w:r>
              <w:rPr>
                <w:rFonts w:ascii="Times New Roman" w:eastAsia="Times New Roman" w:hAnsi="Times New Roman" w:cs="Times New Roman"/>
                <w:b/>
                <w:bCs/>
                <w:sz w:val="24"/>
                <w:szCs w:val="24"/>
                <w:lang w:eastAsia="lt-LT"/>
              </w:rPr>
              <w:t>“</w:t>
            </w:r>
            <w:r w:rsidR="002C3F01" w:rsidRPr="005804E1">
              <w:rPr>
                <w:rFonts w:ascii="Times New Roman" w:eastAsia="Times New Roman" w:hAnsi="Times New Roman" w:cs="Times New Roman"/>
                <w:b/>
                <w:bCs/>
                <w:sz w:val="24"/>
                <w:szCs w:val="24"/>
                <w:lang w:eastAsia="lt-LT"/>
              </w:rPr>
              <w:t xml:space="preserve">. </w:t>
            </w:r>
            <w:r w:rsidR="002C3F01" w:rsidRPr="005804E1">
              <w:rPr>
                <w:rFonts w:ascii="Times New Roman" w:eastAsia="Times New Roman" w:hAnsi="Times New Roman" w:cs="Times New Roman"/>
                <w:bCs/>
                <w:sz w:val="24"/>
                <w:szCs w:val="24"/>
                <w:lang w:eastAsia="lt-LT"/>
              </w:rPr>
              <w:t>https://www.researchgate.net/publication/280094592_Ethical_Issues_of_Biotechnology_Possible_Risks_and_Their_Management</w:t>
            </w:r>
          </w:p>
          <w:p w14:paraId="0D71EB14" w14:textId="77777777" w:rsidR="000C7969" w:rsidRPr="005804E1" w:rsidRDefault="000C7969" w:rsidP="0078396C">
            <w:pPr>
              <w:numPr>
                <w:ilvl w:val="2"/>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Straipsnyje analizuojami įvairūs etikos klausimai, susiję su biotechnologijomis, ir pateikiami galimi sprendimai.</w:t>
            </w:r>
          </w:p>
          <w:p w14:paraId="66542466" w14:textId="77777777" w:rsidR="000C7969" w:rsidRPr="005804E1" w:rsidRDefault="00FB49DF" w:rsidP="0078396C">
            <w:p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1FAC99BB">
                <v:rect id="_x0000_i1160" style="width:0;height:1.5pt" o:hralign="center" o:hrstd="t" o:hr="t" fillcolor="#a0a0a0" stroked="f"/>
              </w:pict>
            </w:r>
          </w:p>
          <w:p w14:paraId="450542FF" w14:textId="68BE3609" w:rsidR="000C7969" w:rsidRPr="005804E1" w:rsidRDefault="000C7969" w:rsidP="0078396C">
            <w:pPr>
              <w:pStyle w:val="ListParagraph"/>
              <w:numPr>
                <w:ilvl w:val="0"/>
                <w:numId w:val="57"/>
              </w:numPr>
              <w:tabs>
                <w:tab w:val="left" w:pos="317"/>
              </w:tabs>
              <w:spacing w:after="0" w:line="240" w:lineRule="auto"/>
              <w:ind w:left="33" w:hanging="33"/>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Skaitmeninės mokymo priemonės</w:t>
            </w:r>
          </w:p>
          <w:p w14:paraId="75E7FC03" w14:textId="411734E7" w:rsidR="000C7969" w:rsidRPr="005804E1" w:rsidRDefault="000C7969" w:rsidP="0078396C">
            <w:p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 xml:space="preserve">Internetiniai </w:t>
            </w:r>
            <w:r w:rsidR="00C56040" w:rsidRPr="005804E1">
              <w:rPr>
                <w:rFonts w:ascii="Times New Roman" w:eastAsia="Times New Roman" w:hAnsi="Times New Roman" w:cs="Times New Roman"/>
                <w:b/>
                <w:bCs/>
                <w:sz w:val="24"/>
                <w:szCs w:val="24"/>
                <w:lang w:eastAsia="lt-LT"/>
              </w:rPr>
              <w:t>k</w:t>
            </w:r>
            <w:r w:rsidRPr="005804E1">
              <w:rPr>
                <w:rFonts w:ascii="Times New Roman" w:eastAsia="Times New Roman" w:hAnsi="Times New Roman" w:cs="Times New Roman"/>
                <w:b/>
                <w:bCs/>
                <w:sz w:val="24"/>
                <w:szCs w:val="24"/>
                <w:lang w:eastAsia="lt-LT"/>
              </w:rPr>
              <w:t xml:space="preserve">ursai ir </w:t>
            </w:r>
            <w:r w:rsidR="00C56040" w:rsidRPr="005804E1">
              <w:rPr>
                <w:rFonts w:ascii="Times New Roman" w:eastAsia="Times New Roman" w:hAnsi="Times New Roman" w:cs="Times New Roman"/>
                <w:b/>
                <w:bCs/>
                <w:sz w:val="24"/>
                <w:szCs w:val="24"/>
                <w:lang w:eastAsia="lt-LT"/>
              </w:rPr>
              <w:t>v</w:t>
            </w:r>
            <w:r w:rsidRPr="005804E1">
              <w:rPr>
                <w:rFonts w:ascii="Times New Roman" w:eastAsia="Times New Roman" w:hAnsi="Times New Roman" w:cs="Times New Roman"/>
                <w:b/>
                <w:bCs/>
                <w:sz w:val="24"/>
                <w:szCs w:val="24"/>
                <w:lang w:eastAsia="lt-LT"/>
              </w:rPr>
              <w:t xml:space="preserve">aizdo </w:t>
            </w:r>
            <w:r w:rsidR="00C56040" w:rsidRPr="005804E1">
              <w:rPr>
                <w:rFonts w:ascii="Times New Roman" w:eastAsia="Times New Roman" w:hAnsi="Times New Roman" w:cs="Times New Roman"/>
                <w:b/>
                <w:bCs/>
                <w:sz w:val="24"/>
                <w:szCs w:val="24"/>
                <w:lang w:eastAsia="lt-LT"/>
              </w:rPr>
              <w:t>į</w:t>
            </w:r>
            <w:r w:rsidRPr="005804E1">
              <w:rPr>
                <w:rFonts w:ascii="Times New Roman" w:eastAsia="Times New Roman" w:hAnsi="Times New Roman" w:cs="Times New Roman"/>
                <w:b/>
                <w:bCs/>
                <w:sz w:val="24"/>
                <w:szCs w:val="24"/>
                <w:lang w:eastAsia="lt-LT"/>
              </w:rPr>
              <w:t>rašai:</w:t>
            </w:r>
          </w:p>
          <w:p w14:paraId="5FBBF4F3" w14:textId="34DD2F45"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Coursera</w:t>
            </w:r>
            <w:proofErr w:type="spellEnd"/>
            <w:r w:rsidRPr="005804E1">
              <w:rPr>
                <w:rFonts w:ascii="Times New Roman" w:eastAsia="Times New Roman" w:hAnsi="Times New Roman" w:cs="Times New Roman"/>
                <w:b/>
                <w:bCs/>
                <w:sz w:val="24"/>
                <w:szCs w:val="24"/>
                <w:lang w:eastAsia="lt-LT"/>
              </w:rPr>
              <w:t xml:space="preserve">: </w:t>
            </w:r>
            <w:r w:rsidR="00E759C4">
              <w:rPr>
                <w:rFonts w:ascii="Times New Roman" w:eastAsia="Times New Roman" w:hAnsi="Times New Roman" w:cs="Times New Roman"/>
                <w:b/>
                <w:bCs/>
                <w:sz w:val="24"/>
                <w:szCs w:val="24"/>
                <w:lang w:eastAsia="lt-LT"/>
              </w:rPr>
              <w:t>„</w:t>
            </w:r>
            <w:proofErr w:type="spellStart"/>
            <w:r w:rsidRPr="005804E1">
              <w:rPr>
                <w:rFonts w:ascii="Times New Roman" w:eastAsia="Times New Roman" w:hAnsi="Times New Roman" w:cs="Times New Roman"/>
                <w:b/>
                <w:bCs/>
                <w:sz w:val="24"/>
                <w:szCs w:val="24"/>
                <w:lang w:eastAsia="lt-LT"/>
              </w:rPr>
              <w:t>Biotechnology</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The</w:t>
            </w:r>
            <w:proofErr w:type="spellEnd"/>
            <w:r w:rsidRPr="005804E1">
              <w:rPr>
                <w:rFonts w:ascii="Times New Roman" w:eastAsia="Times New Roman" w:hAnsi="Times New Roman" w:cs="Times New Roman"/>
                <w:b/>
                <w:bCs/>
                <w:sz w:val="24"/>
                <w:szCs w:val="24"/>
                <w:lang w:eastAsia="lt-LT"/>
              </w:rPr>
              <w:t xml:space="preserve"> Fundamentals</w:t>
            </w:r>
            <w:r w:rsidR="00E759C4">
              <w:rPr>
                <w:rFonts w:ascii="Times New Roman" w:eastAsia="Times New Roman" w:hAnsi="Times New Roman" w:cs="Times New Roman"/>
                <w:b/>
                <w:bCs/>
                <w:sz w:val="24"/>
                <w:szCs w:val="24"/>
                <w:lang w:eastAsia="lt-LT"/>
              </w:rPr>
              <w:t>“</w:t>
            </w:r>
          </w:p>
          <w:p w14:paraId="48B103D7"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Kursas, suteikiantis išsamią informaciją apie biotechnologijų pagrindus ir jų taikymą.</w:t>
            </w:r>
          </w:p>
          <w:p w14:paraId="49ED28B8" w14:textId="423E4B46"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edX</w:t>
            </w:r>
            <w:proofErr w:type="spellEnd"/>
            <w:r w:rsidRPr="005804E1">
              <w:rPr>
                <w:rFonts w:ascii="Times New Roman" w:eastAsia="Times New Roman" w:hAnsi="Times New Roman" w:cs="Times New Roman"/>
                <w:b/>
                <w:bCs/>
                <w:sz w:val="24"/>
                <w:szCs w:val="24"/>
                <w:lang w:eastAsia="lt-LT"/>
              </w:rPr>
              <w:t xml:space="preserve">: </w:t>
            </w:r>
            <w:r w:rsidR="00E759C4">
              <w:rPr>
                <w:rFonts w:ascii="Times New Roman" w:eastAsia="Times New Roman" w:hAnsi="Times New Roman" w:cs="Times New Roman"/>
                <w:b/>
                <w:bCs/>
                <w:sz w:val="24"/>
                <w:szCs w:val="24"/>
                <w:lang w:eastAsia="lt-LT"/>
              </w:rPr>
              <w:t>„</w:t>
            </w:r>
            <w:proofErr w:type="spellStart"/>
            <w:r w:rsidRPr="005804E1">
              <w:rPr>
                <w:rFonts w:ascii="Times New Roman" w:eastAsia="Times New Roman" w:hAnsi="Times New Roman" w:cs="Times New Roman"/>
                <w:b/>
                <w:bCs/>
                <w:sz w:val="24"/>
                <w:szCs w:val="24"/>
                <w:lang w:eastAsia="lt-LT"/>
              </w:rPr>
              <w:t>Bioprocess</w:t>
            </w:r>
            <w:proofErr w:type="spellEnd"/>
            <w:r w:rsidRPr="005804E1">
              <w:rPr>
                <w:rFonts w:ascii="Times New Roman" w:eastAsia="Times New Roman" w:hAnsi="Times New Roman" w:cs="Times New Roman"/>
                <w:b/>
                <w:bCs/>
                <w:sz w:val="24"/>
                <w:szCs w:val="24"/>
                <w:lang w:eastAsia="lt-LT"/>
              </w:rPr>
              <w:t xml:space="preserve"> Design </w:t>
            </w:r>
            <w:proofErr w:type="spellStart"/>
            <w:r w:rsidRPr="005804E1">
              <w:rPr>
                <w:rFonts w:ascii="Times New Roman" w:eastAsia="Times New Roman" w:hAnsi="Times New Roman" w:cs="Times New Roman"/>
                <w:b/>
                <w:bCs/>
                <w:sz w:val="24"/>
                <w:szCs w:val="24"/>
                <w:lang w:eastAsia="lt-LT"/>
              </w:rPr>
              <w:t>and</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Analysis</w:t>
            </w:r>
            <w:proofErr w:type="spellEnd"/>
            <w:r w:rsidR="00E759C4">
              <w:rPr>
                <w:rFonts w:ascii="Times New Roman" w:eastAsia="Times New Roman" w:hAnsi="Times New Roman" w:cs="Times New Roman"/>
                <w:b/>
                <w:bCs/>
                <w:sz w:val="24"/>
                <w:szCs w:val="24"/>
                <w:lang w:eastAsia="lt-LT"/>
              </w:rPr>
              <w:t>“</w:t>
            </w:r>
          </w:p>
          <w:p w14:paraId="2A3FFDFA"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Šiame kurse nagrinėjami bioproceso inžinerijos principai, procesų analizė ir optimizavimas.</w:t>
            </w:r>
          </w:p>
          <w:p w14:paraId="73FF1F35" w14:textId="5C6AE1C4"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Khan</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Academy</w:t>
            </w:r>
            <w:proofErr w:type="spellEnd"/>
            <w:r w:rsidRPr="005804E1">
              <w:rPr>
                <w:rFonts w:ascii="Times New Roman" w:eastAsia="Times New Roman" w:hAnsi="Times New Roman" w:cs="Times New Roman"/>
                <w:b/>
                <w:bCs/>
                <w:sz w:val="24"/>
                <w:szCs w:val="24"/>
                <w:lang w:eastAsia="lt-LT"/>
              </w:rPr>
              <w:t xml:space="preserve">: </w:t>
            </w:r>
            <w:r w:rsidR="00E759C4">
              <w:rPr>
                <w:rFonts w:ascii="Times New Roman" w:eastAsia="Times New Roman" w:hAnsi="Times New Roman" w:cs="Times New Roman"/>
                <w:b/>
                <w:bCs/>
                <w:sz w:val="24"/>
                <w:szCs w:val="24"/>
                <w:lang w:eastAsia="lt-LT"/>
              </w:rPr>
              <w:t>„</w:t>
            </w:r>
            <w:proofErr w:type="spellStart"/>
            <w:r w:rsidRPr="005804E1">
              <w:rPr>
                <w:rFonts w:ascii="Times New Roman" w:eastAsia="Times New Roman" w:hAnsi="Times New Roman" w:cs="Times New Roman"/>
                <w:b/>
                <w:bCs/>
                <w:sz w:val="24"/>
                <w:szCs w:val="24"/>
                <w:lang w:eastAsia="lt-LT"/>
              </w:rPr>
              <w:t>Introduction</w:t>
            </w:r>
            <w:proofErr w:type="spellEnd"/>
            <w:r w:rsidRPr="005804E1">
              <w:rPr>
                <w:rFonts w:ascii="Times New Roman" w:eastAsia="Times New Roman" w:hAnsi="Times New Roman" w:cs="Times New Roman"/>
                <w:b/>
                <w:bCs/>
                <w:sz w:val="24"/>
                <w:szCs w:val="24"/>
                <w:lang w:eastAsia="lt-LT"/>
              </w:rPr>
              <w:t xml:space="preserve"> to </w:t>
            </w:r>
            <w:proofErr w:type="spellStart"/>
            <w:r w:rsidRPr="005804E1">
              <w:rPr>
                <w:rFonts w:ascii="Times New Roman" w:eastAsia="Times New Roman" w:hAnsi="Times New Roman" w:cs="Times New Roman"/>
                <w:b/>
                <w:bCs/>
                <w:sz w:val="24"/>
                <w:szCs w:val="24"/>
                <w:lang w:eastAsia="lt-LT"/>
              </w:rPr>
              <w:t>Biotechnology</w:t>
            </w:r>
            <w:proofErr w:type="spellEnd"/>
            <w:r w:rsidR="00E759C4">
              <w:rPr>
                <w:rFonts w:ascii="Times New Roman" w:eastAsia="Times New Roman" w:hAnsi="Times New Roman" w:cs="Times New Roman"/>
                <w:b/>
                <w:bCs/>
                <w:sz w:val="24"/>
                <w:szCs w:val="24"/>
                <w:lang w:eastAsia="lt-LT"/>
              </w:rPr>
              <w:t>“</w:t>
            </w:r>
          </w:p>
          <w:p w14:paraId="1D5D27B9"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Trumpi ir aiškūs vaizdo įrašai apie biotechnologijų pagrindus.</w:t>
            </w:r>
          </w:p>
          <w:p w14:paraId="19C9943D" w14:textId="19109B9B" w:rsidR="000C7969" w:rsidRPr="005804E1" w:rsidRDefault="000C7969" w:rsidP="0078396C">
            <w:pPr>
              <w:pStyle w:val="ListParagraph"/>
              <w:numPr>
                <w:ilvl w:val="0"/>
                <w:numId w:val="57"/>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Mokymo platformos ir įrankiai:</w:t>
            </w:r>
          </w:p>
          <w:p w14:paraId="6548AC31" w14:textId="77777777"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Labster</w:t>
            </w:r>
            <w:proofErr w:type="spellEnd"/>
            <w:r w:rsidRPr="005804E1">
              <w:rPr>
                <w:rFonts w:ascii="Times New Roman" w:eastAsia="Times New Roman" w:hAnsi="Times New Roman" w:cs="Times New Roman"/>
                <w:b/>
                <w:bCs/>
                <w:sz w:val="24"/>
                <w:szCs w:val="24"/>
                <w:lang w:eastAsia="lt-LT"/>
              </w:rPr>
              <w:t>: Virtualios Laboratorijos</w:t>
            </w:r>
          </w:p>
          <w:p w14:paraId="3002D14F"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Platforma, kurioje galima atlikti virtualius laboratorinius darbus biotechnologijos ir bioproceso inžinerijos srityse.</w:t>
            </w:r>
          </w:p>
          <w:p w14:paraId="772480B0" w14:textId="77777777"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Bioinformatics.org: Mokymo Ištekliai</w:t>
            </w:r>
          </w:p>
          <w:p w14:paraId="4E69DA98"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Įvairūs ištekliai, įskaitant vaizdo įrašus, straipsnius ir kursus apie </w:t>
            </w:r>
            <w:proofErr w:type="spellStart"/>
            <w:r w:rsidRPr="005804E1">
              <w:rPr>
                <w:rFonts w:ascii="Times New Roman" w:eastAsia="Times New Roman" w:hAnsi="Times New Roman" w:cs="Times New Roman"/>
                <w:sz w:val="24"/>
                <w:szCs w:val="24"/>
                <w:lang w:eastAsia="lt-LT"/>
              </w:rPr>
              <w:t>bioinformatiką</w:t>
            </w:r>
            <w:proofErr w:type="spellEnd"/>
            <w:r w:rsidRPr="005804E1">
              <w:rPr>
                <w:rFonts w:ascii="Times New Roman" w:eastAsia="Times New Roman" w:hAnsi="Times New Roman" w:cs="Times New Roman"/>
                <w:sz w:val="24"/>
                <w:szCs w:val="24"/>
                <w:lang w:eastAsia="lt-LT"/>
              </w:rPr>
              <w:t xml:space="preserve"> ir </w:t>
            </w:r>
            <w:proofErr w:type="spellStart"/>
            <w:r w:rsidRPr="005804E1">
              <w:rPr>
                <w:rFonts w:ascii="Times New Roman" w:eastAsia="Times New Roman" w:hAnsi="Times New Roman" w:cs="Times New Roman"/>
                <w:sz w:val="24"/>
                <w:szCs w:val="24"/>
                <w:lang w:eastAsia="lt-LT"/>
              </w:rPr>
              <w:t>bioproceso</w:t>
            </w:r>
            <w:proofErr w:type="spellEnd"/>
            <w:r w:rsidRPr="005804E1">
              <w:rPr>
                <w:rFonts w:ascii="Times New Roman" w:eastAsia="Times New Roman" w:hAnsi="Times New Roman" w:cs="Times New Roman"/>
                <w:sz w:val="24"/>
                <w:szCs w:val="24"/>
                <w:lang w:eastAsia="lt-LT"/>
              </w:rPr>
              <w:t xml:space="preserve"> inžineriją.</w:t>
            </w:r>
          </w:p>
          <w:p w14:paraId="4DF3E065" w14:textId="77777777" w:rsidR="000C7969" w:rsidRPr="005804E1" w:rsidRDefault="000C7969" w:rsidP="0078396C">
            <w:pPr>
              <w:numPr>
                <w:ilvl w:val="1"/>
                <w:numId w:val="58"/>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Phet</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Interactive</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Simulations</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Biotechnology</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Simulations</w:t>
            </w:r>
            <w:proofErr w:type="spellEnd"/>
          </w:p>
          <w:p w14:paraId="1FF4611A" w14:textId="77777777" w:rsidR="000C7969" w:rsidRPr="005804E1" w:rsidRDefault="000C7969" w:rsidP="0078396C">
            <w:pPr>
              <w:numPr>
                <w:ilvl w:val="2"/>
                <w:numId w:val="58"/>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Interaktyvios simuliacijos, kurios padeda suprasti biotechnologijos ir bioproceso inžinerijos principus.</w:t>
            </w:r>
          </w:p>
          <w:p w14:paraId="4D40D6FC" w14:textId="561F1455" w:rsidR="000C7969" w:rsidRPr="005804E1" w:rsidRDefault="000C7969" w:rsidP="0078396C">
            <w:pPr>
              <w:pStyle w:val="ListParagraph"/>
              <w:numPr>
                <w:ilvl w:val="0"/>
                <w:numId w:val="57"/>
              </w:numPr>
              <w:tabs>
                <w:tab w:val="left" w:pos="317"/>
              </w:tabs>
              <w:spacing w:after="0" w:line="240" w:lineRule="auto"/>
              <w:ind w:left="33" w:hanging="33"/>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Papildoma medžiaga</w:t>
            </w:r>
            <w:r w:rsidR="009C4590" w:rsidRPr="005804E1">
              <w:rPr>
                <w:rFonts w:ascii="Times New Roman" w:eastAsia="Times New Roman" w:hAnsi="Times New Roman" w:cs="Times New Roman"/>
                <w:b/>
                <w:bCs/>
                <w:sz w:val="24"/>
                <w:szCs w:val="24"/>
                <w:lang w:eastAsia="lt-LT"/>
              </w:rPr>
              <w:t>:</w:t>
            </w:r>
          </w:p>
          <w:p w14:paraId="4B8466C6" w14:textId="7212636C" w:rsidR="000C7969" w:rsidRPr="005804E1" w:rsidRDefault="000C7969" w:rsidP="0078396C">
            <w:p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Žurnalai ir mokslinės publikacijos:</w:t>
            </w:r>
          </w:p>
          <w:p w14:paraId="3167A2FB" w14:textId="176C7871" w:rsidR="000C7969" w:rsidRPr="005804E1" w:rsidRDefault="00E759C4"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Nature</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Biotechnology</w:t>
            </w:r>
            <w:proofErr w:type="spellEnd"/>
            <w:r>
              <w:rPr>
                <w:rFonts w:ascii="Times New Roman" w:eastAsia="Times New Roman" w:hAnsi="Times New Roman" w:cs="Times New Roman"/>
                <w:b/>
                <w:bCs/>
                <w:sz w:val="24"/>
                <w:szCs w:val="24"/>
                <w:lang w:eastAsia="lt-LT"/>
              </w:rPr>
              <w:t>“</w:t>
            </w:r>
            <w:r w:rsidR="002C3F01" w:rsidRPr="005804E1">
              <w:rPr>
                <w:rFonts w:ascii="Times New Roman" w:eastAsia="Times New Roman" w:hAnsi="Times New Roman" w:cs="Times New Roman"/>
                <w:b/>
                <w:bCs/>
                <w:sz w:val="24"/>
                <w:szCs w:val="24"/>
                <w:lang w:eastAsia="lt-LT"/>
              </w:rPr>
              <w:t xml:space="preserve">. </w:t>
            </w:r>
            <w:r w:rsidR="002C3F01" w:rsidRPr="005804E1">
              <w:rPr>
                <w:rFonts w:ascii="Times New Roman" w:eastAsia="Times New Roman" w:hAnsi="Times New Roman" w:cs="Times New Roman"/>
                <w:bCs/>
                <w:sz w:val="24"/>
                <w:szCs w:val="24"/>
                <w:lang w:eastAsia="lt-LT"/>
              </w:rPr>
              <w:t>https://www.nature.com/nbt/</w:t>
            </w:r>
          </w:p>
          <w:p w14:paraId="6FE443FC" w14:textId="77777777" w:rsidR="000C7969" w:rsidRPr="005804E1" w:rsidRDefault="000C7969" w:rsidP="0078396C">
            <w:pPr>
              <w:numPr>
                <w:ilvl w:val="2"/>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Žurnalas, skelbiantis naujausius mokslinius tyrimus ir naujienas biotechnologijos srityje.</w:t>
            </w:r>
          </w:p>
          <w:p w14:paraId="2310FB5B" w14:textId="5FC96FA3" w:rsidR="000C7969" w:rsidRPr="005804E1" w:rsidRDefault="00E759C4"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Biotechnology</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Advances</w:t>
            </w:r>
            <w:proofErr w:type="spellEnd"/>
            <w:r>
              <w:rPr>
                <w:rFonts w:ascii="Times New Roman" w:eastAsia="Times New Roman" w:hAnsi="Times New Roman" w:cs="Times New Roman"/>
                <w:b/>
                <w:bCs/>
                <w:sz w:val="24"/>
                <w:szCs w:val="24"/>
                <w:lang w:eastAsia="lt-LT"/>
              </w:rPr>
              <w:t>“</w:t>
            </w:r>
            <w:r w:rsidR="002C3F01" w:rsidRPr="005804E1">
              <w:rPr>
                <w:rFonts w:ascii="Times New Roman" w:eastAsia="Times New Roman" w:hAnsi="Times New Roman" w:cs="Times New Roman"/>
                <w:b/>
                <w:bCs/>
                <w:sz w:val="24"/>
                <w:szCs w:val="24"/>
                <w:lang w:eastAsia="lt-LT"/>
              </w:rPr>
              <w:t xml:space="preserve">. </w:t>
            </w:r>
            <w:r w:rsidR="002C3F01" w:rsidRPr="005804E1">
              <w:rPr>
                <w:rFonts w:ascii="Times New Roman" w:eastAsia="Times New Roman" w:hAnsi="Times New Roman" w:cs="Times New Roman"/>
                <w:bCs/>
                <w:sz w:val="24"/>
                <w:szCs w:val="24"/>
                <w:lang w:eastAsia="lt-LT"/>
              </w:rPr>
              <w:t>https://www.sciencedirect.com/journal/biotechnology-advances</w:t>
            </w:r>
          </w:p>
          <w:p w14:paraId="5D879F9C" w14:textId="77777777" w:rsidR="000C7969" w:rsidRPr="005804E1" w:rsidRDefault="000C7969" w:rsidP="0078396C">
            <w:pPr>
              <w:numPr>
                <w:ilvl w:val="2"/>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Mokslinis žurnalas, kuris apima įvairius biotechnologijos aspektus, įskaitant bioproceso inžineriją.</w:t>
            </w:r>
          </w:p>
          <w:p w14:paraId="3702FD70" w14:textId="4257E20B" w:rsidR="000C7969" w:rsidRPr="005804E1" w:rsidRDefault="00E759C4"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proofErr w:type="spellStart"/>
            <w:r w:rsidR="000C7969" w:rsidRPr="005804E1">
              <w:rPr>
                <w:rFonts w:ascii="Times New Roman" w:eastAsia="Times New Roman" w:hAnsi="Times New Roman" w:cs="Times New Roman"/>
                <w:b/>
                <w:bCs/>
                <w:sz w:val="24"/>
                <w:szCs w:val="24"/>
                <w:lang w:eastAsia="lt-LT"/>
              </w:rPr>
              <w:t>Journal</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of</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Industrial</w:t>
            </w:r>
            <w:proofErr w:type="spellEnd"/>
            <w:r w:rsidR="000C7969" w:rsidRPr="005804E1">
              <w:rPr>
                <w:rFonts w:ascii="Times New Roman" w:eastAsia="Times New Roman" w:hAnsi="Times New Roman" w:cs="Times New Roman"/>
                <w:b/>
                <w:bCs/>
                <w:sz w:val="24"/>
                <w:szCs w:val="24"/>
                <w:lang w:eastAsia="lt-LT"/>
              </w:rPr>
              <w:t xml:space="preserve"> </w:t>
            </w:r>
            <w:proofErr w:type="spellStart"/>
            <w:r w:rsidR="000C7969" w:rsidRPr="005804E1">
              <w:rPr>
                <w:rFonts w:ascii="Times New Roman" w:eastAsia="Times New Roman" w:hAnsi="Times New Roman" w:cs="Times New Roman"/>
                <w:b/>
                <w:bCs/>
                <w:sz w:val="24"/>
                <w:szCs w:val="24"/>
                <w:lang w:eastAsia="lt-LT"/>
              </w:rPr>
              <w:t>Microbiology</w:t>
            </w:r>
            <w:proofErr w:type="spellEnd"/>
            <w:r w:rsidR="000C7969" w:rsidRPr="005804E1">
              <w:rPr>
                <w:rFonts w:ascii="Times New Roman" w:eastAsia="Times New Roman" w:hAnsi="Times New Roman" w:cs="Times New Roman"/>
                <w:b/>
                <w:bCs/>
                <w:sz w:val="24"/>
                <w:szCs w:val="24"/>
                <w:lang w:eastAsia="lt-LT"/>
              </w:rPr>
              <w:t xml:space="preserve"> &amp; </w:t>
            </w:r>
            <w:proofErr w:type="spellStart"/>
            <w:r w:rsidR="000C7969" w:rsidRPr="005804E1">
              <w:rPr>
                <w:rFonts w:ascii="Times New Roman" w:eastAsia="Times New Roman" w:hAnsi="Times New Roman" w:cs="Times New Roman"/>
                <w:b/>
                <w:bCs/>
                <w:sz w:val="24"/>
                <w:szCs w:val="24"/>
                <w:lang w:eastAsia="lt-LT"/>
              </w:rPr>
              <w:t>Biotechnology</w:t>
            </w:r>
            <w:proofErr w:type="spellEnd"/>
            <w:r>
              <w:rPr>
                <w:rFonts w:ascii="Times New Roman" w:eastAsia="Times New Roman" w:hAnsi="Times New Roman" w:cs="Times New Roman"/>
                <w:b/>
                <w:bCs/>
                <w:sz w:val="24"/>
                <w:szCs w:val="24"/>
                <w:lang w:eastAsia="lt-LT"/>
              </w:rPr>
              <w:t>“</w:t>
            </w:r>
            <w:r w:rsidR="002C3F01" w:rsidRPr="005804E1">
              <w:rPr>
                <w:rFonts w:ascii="Times New Roman" w:eastAsia="Times New Roman" w:hAnsi="Times New Roman" w:cs="Times New Roman"/>
                <w:b/>
                <w:bCs/>
                <w:sz w:val="24"/>
                <w:szCs w:val="24"/>
                <w:lang w:eastAsia="lt-LT"/>
              </w:rPr>
              <w:t xml:space="preserve">. </w:t>
            </w:r>
            <w:r w:rsidR="002C3F01" w:rsidRPr="005804E1">
              <w:rPr>
                <w:rFonts w:ascii="Times New Roman" w:eastAsia="Times New Roman" w:hAnsi="Times New Roman" w:cs="Times New Roman"/>
                <w:bCs/>
                <w:sz w:val="24"/>
                <w:szCs w:val="24"/>
                <w:lang w:eastAsia="lt-LT"/>
              </w:rPr>
              <w:t>https://academic.oup.com/jimb</w:t>
            </w:r>
          </w:p>
          <w:p w14:paraId="08C17C65" w14:textId="77777777" w:rsidR="000C7969" w:rsidRPr="005804E1" w:rsidRDefault="000C7969" w:rsidP="0078396C">
            <w:pPr>
              <w:numPr>
                <w:ilvl w:val="2"/>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Žurnalas, kuriame nagrinėjami mikrobiologijos ir biotechnologijos taikymo pramonėje klausimai.</w:t>
            </w:r>
          </w:p>
          <w:p w14:paraId="01CDE5D8" w14:textId="2337729F" w:rsidR="000C7969" w:rsidRPr="005804E1" w:rsidRDefault="000C7969" w:rsidP="0078396C">
            <w:p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Interaktyvios svetainės ir portalai:</w:t>
            </w:r>
          </w:p>
          <w:p w14:paraId="52F736F5" w14:textId="77777777" w:rsidR="000C7969" w:rsidRPr="005804E1" w:rsidRDefault="000C7969"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Biotechnology</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Innovation</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Organization</w:t>
            </w:r>
            <w:proofErr w:type="spellEnd"/>
            <w:r w:rsidRPr="005804E1">
              <w:rPr>
                <w:rFonts w:ascii="Times New Roman" w:eastAsia="Times New Roman" w:hAnsi="Times New Roman" w:cs="Times New Roman"/>
                <w:b/>
                <w:bCs/>
                <w:sz w:val="24"/>
                <w:szCs w:val="24"/>
                <w:lang w:eastAsia="lt-LT"/>
              </w:rPr>
              <w:t xml:space="preserve"> (BIO)</w:t>
            </w:r>
          </w:p>
          <w:p w14:paraId="71042447" w14:textId="77777777" w:rsidR="000C7969" w:rsidRPr="005804E1" w:rsidRDefault="000C7969" w:rsidP="0078396C">
            <w:pPr>
              <w:numPr>
                <w:ilvl w:val="2"/>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Svetainė, kurioje pateikiama informacija apie biotechnologijos naujienas, tyrimus ir inovacijas.</w:t>
            </w:r>
          </w:p>
          <w:p w14:paraId="46F0AF61" w14:textId="77777777" w:rsidR="000C7969" w:rsidRPr="005804E1" w:rsidRDefault="000C7969"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GenomeWeb</w:t>
            </w:r>
            <w:proofErr w:type="spellEnd"/>
          </w:p>
          <w:p w14:paraId="1A84F22F" w14:textId="77777777" w:rsidR="000C7969" w:rsidRPr="005804E1" w:rsidRDefault="000C7969" w:rsidP="0078396C">
            <w:pPr>
              <w:numPr>
                <w:ilvl w:val="2"/>
                <w:numId w:val="59"/>
              </w:numPr>
              <w:tabs>
                <w:tab w:val="left" w:pos="317"/>
              </w:tabs>
              <w:spacing w:after="0" w:line="240" w:lineRule="auto"/>
              <w:ind w:left="33" w:hanging="33"/>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Portalas, skirtas </w:t>
            </w:r>
            <w:proofErr w:type="spellStart"/>
            <w:r w:rsidRPr="005804E1">
              <w:rPr>
                <w:rFonts w:ascii="Times New Roman" w:eastAsia="Times New Roman" w:hAnsi="Times New Roman" w:cs="Times New Roman"/>
                <w:sz w:val="24"/>
                <w:szCs w:val="24"/>
                <w:lang w:eastAsia="lt-LT"/>
              </w:rPr>
              <w:t>genomikos</w:t>
            </w:r>
            <w:proofErr w:type="spellEnd"/>
            <w:r w:rsidRPr="005804E1">
              <w:rPr>
                <w:rFonts w:ascii="Times New Roman" w:eastAsia="Times New Roman" w:hAnsi="Times New Roman" w:cs="Times New Roman"/>
                <w:sz w:val="24"/>
                <w:szCs w:val="24"/>
                <w:lang w:eastAsia="lt-LT"/>
              </w:rPr>
              <w:t xml:space="preserve"> ir biotechnologijos naujienoms ir tyrimams.</w:t>
            </w:r>
          </w:p>
          <w:p w14:paraId="794BB5A9" w14:textId="77777777" w:rsidR="000C7969" w:rsidRPr="005804E1" w:rsidRDefault="000C7969" w:rsidP="0078396C">
            <w:pPr>
              <w:numPr>
                <w:ilvl w:val="1"/>
                <w:numId w:val="59"/>
              </w:numPr>
              <w:tabs>
                <w:tab w:val="left" w:pos="317"/>
              </w:tabs>
              <w:spacing w:after="0" w:line="240" w:lineRule="auto"/>
              <w:ind w:left="33" w:hanging="33"/>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b/>
                <w:bCs/>
                <w:sz w:val="24"/>
                <w:szCs w:val="24"/>
                <w:lang w:eastAsia="lt-LT"/>
              </w:rPr>
              <w:t>European</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Federation</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of</w:t>
            </w:r>
            <w:proofErr w:type="spellEnd"/>
            <w:r w:rsidRPr="005804E1">
              <w:rPr>
                <w:rFonts w:ascii="Times New Roman" w:eastAsia="Times New Roman" w:hAnsi="Times New Roman" w:cs="Times New Roman"/>
                <w:b/>
                <w:bCs/>
                <w:sz w:val="24"/>
                <w:szCs w:val="24"/>
                <w:lang w:eastAsia="lt-LT"/>
              </w:rPr>
              <w:t xml:space="preserve"> </w:t>
            </w:r>
            <w:proofErr w:type="spellStart"/>
            <w:r w:rsidRPr="005804E1">
              <w:rPr>
                <w:rFonts w:ascii="Times New Roman" w:eastAsia="Times New Roman" w:hAnsi="Times New Roman" w:cs="Times New Roman"/>
                <w:b/>
                <w:bCs/>
                <w:sz w:val="24"/>
                <w:szCs w:val="24"/>
                <w:lang w:eastAsia="lt-LT"/>
              </w:rPr>
              <w:t>Biotechnology</w:t>
            </w:r>
            <w:proofErr w:type="spellEnd"/>
            <w:r w:rsidRPr="005804E1">
              <w:rPr>
                <w:rFonts w:ascii="Times New Roman" w:eastAsia="Times New Roman" w:hAnsi="Times New Roman" w:cs="Times New Roman"/>
                <w:b/>
                <w:bCs/>
                <w:sz w:val="24"/>
                <w:szCs w:val="24"/>
                <w:lang w:eastAsia="lt-LT"/>
              </w:rPr>
              <w:t xml:space="preserve"> (EFB)</w:t>
            </w:r>
          </w:p>
          <w:p w14:paraId="50079916" w14:textId="52015F85" w:rsidR="00B02E1D" w:rsidRPr="005804E1" w:rsidRDefault="000C7969" w:rsidP="0078396C">
            <w:pPr>
              <w:numPr>
                <w:ilvl w:val="2"/>
                <w:numId w:val="59"/>
              </w:numPr>
              <w:tabs>
                <w:tab w:val="left" w:pos="317"/>
              </w:tabs>
              <w:spacing w:after="0" w:line="240" w:lineRule="auto"/>
              <w:ind w:left="33" w:hanging="33"/>
              <w:rPr>
                <w:rFonts w:ascii="Times New Roman" w:hAnsi="Times New Roman" w:cs="Times New Roman"/>
                <w:sz w:val="24"/>
                <w:szCs w:val="24"/>
              </w:rPr>
            </w:pPr>
            <w:r w:rsidRPr="005804E1">
              <w:rPr>
                <w:rFonts w:ascii="Times New Roman" w:eastAsia="Times New Roman" w:hAnsi="Times New Roman" w:cs="Times New Roman"/>
                <w:sz w:val="24"/>
                <w:szCs w:val="24"/>
                <w:lang w:eastAsia="lt-LT"/>
              </w:rPr>
              <w:t>Organizacija, skelbianti naujienas ir renginius, susijusius su biotechnologijos mokslu ir pramone.</w:t>
            </w:r>
          </w:p>
        </w:tc>
      </w:tr>
      <w:tr w:rsidR="00E61A94" w:rsidRPr="005804E1" w14:paraId="6BA29762" w14:textId="77777777" w:rsidTr="0078396C">
        <w:tc>
          <w:tcPr>
            <w:tcW w:w="9917" w:type="dxa"/>
            <w:gridSpan w:val="4"/>
          </w:tcPr>
          <w:p w14:paraId="1E560FD2" w14:textId="77777777" w:rsidR="00E61A94" w:rsidRPr="005804E1" w:rsidRDefault="00E61A94" w:rsidP="0078396C">
            <w:pPr>
              <w:pStyle w:val="Heading4"/>
              <w:spacing w:before="0" w:line="240" w:lineRule="auto"/>
              <w:outlineLvl w:val="3"/>
              <w:rPr>
                <w:rFonts w:ascii="Times New Roman" w:eastAsia="Times New Roman" w:hAnsi="Times New Roman" w:cs="Times New Roman"/>
                <w:b/>
                <w:bCs/>
                <w:i w:val="0"/>
                <w:iCs w:val="0"/>
                <w:color w:val="auto"/>
                <w:sz w:val="24"/>
                <w:szCs w:val="24"/>
                <w:lang w:eastAsia="lt-LT"/>
              </w:rPr>
            </w:pPr>
            <w:r w:rsidRPr="005804E1">
              <w:rPr>
                <w:rFonts w:ascii="Times New Roman" w:hAnsi="Times New Roman" w:cs="Times New Roman"/>
                <w:b/>
                <w:i w:val="0"/>
                <w:color w:val="auto"/>
                <w:sz w:val="24"/>
                <w:szCs w:val="24"/>
              </w:rPr>
              <w:lastRenderedPageBreak/>
              <w:t>Reikalingi materialiniai ir technologiniai ištekliai:</w:t>
            </w:r>
          </w:p>
          <w:p w14:paraId="66A9AAC0" w14:textId="77777777" w:rsidR="00E61A94" w:rsidRPr="005804E1" w:rsidRDefault="00E61A94" w:rsidP="0078396C">
            <w:pPr>
              <w:pStyle w:val="Heading4"/>
              <w:numPr>
                <w:ilvl w:val="0"/>
                <w:numId w:val="85"/>
              </w:numPr>
              <w:spacing w:before="0" w:line="240" w:lineRule="auto"/>
              <w:outlineLvl w:val="3"/>
              <w:rPr>
                <w:rFonts w:ascii="Times New Roman" w:eastAsia="Times New Roman" w:hAnsi="Times New Roman" w:cs="Times New Roman"/>
                <w:b/>
                <w:bCs/>
                <w:i w:val="0"/>
                <w:iCs w:val="0"/>
                <w:color w:val="auto"/>
                <w:sz w:val="24"/>
                <w:szCs w:val="24"/>
                <w:lang w:eastAsia="lt-LT"/>
              </w:rPr>
            </w:pPr>
            <w:r w:rsidRPr="005804E1">
              <w:rPr>
                <w:rFonts w:ascii="Times New Roman" w:eastAsia="Times New Roman" w:hAnsi="Times New Roman" w:cs="Times New Roman"/>
                <w:b/>
                <w:bCs/>
                <w:i w:val="0"/>
                <w:iCs w:val="0"/>
                <w:color w:val="auto"/>
                <w:sz w:val="24"/>
                <w:szCs w:val="24"/>
                <w:lang w:eastAsia="lt-LT"/>
              </w:rPr>
              <w:t>Bioproceso inžinerijos principai</w:t>
            </w:r>
          </w:p>
          <w:p w14:paraId="16088230"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Laboratorinė įranga ir priemonės:</w:t>
            </w:r>
          </w:p>
          <w:p w14:paraId="5F771745" w14:textId="1E58BA8F" w:rsidR="00E61A94" w:rsidRPr="005804E1" w:rsidRDefault="00E61A94" w:rsidP="0078396C">
            <w:pPr>
              <w:numPr>
                <w:ilvl w:val="0"/>
                <w:numId w:val="6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Fermentatoriai:</w:t>
            </w:r>
          </w:p>
          <w:p w14:paraId="6EB663C0" w14:textId="4F70D12D" w:rsidR="00E61A94" w:rsidRPr="00C83F82" w:rsidRDefault="00E61A94" w:rsidP="0078396C">
            <w:pPr>
              <w:numPr>
                <w:ilvl w:val="1"/>
                <w:numId w:val="60"/>
              </w:numPr>
              <w:spacing w:after="0" w:line="240" w:lineRule="auto"/>
              <w:rPr>
                <w:rFonts w:ascii="Times New Roman" w:eastAsia="Times New Roman" w:hAnsi="Times New Roman" w:cs="Times New Roman"/>
                <w:sz w:val="24"/>
                <w:szCs w:val="24"/>
                <w:lang w:eastAsia="lt-LT"/>
              </w:rPr>
            </w:pPr>
            <w:r w:rsidRPr="00C83F82">
              <w:rPr>
                <w:rFonts w:ascii="Times New Roman" w:eastAsia="Times New Roman" w:hAnsi="Times New Roman" w:cs="Times New Roman"/>
                <w:sz w:val="24"/>
                <w:szCs w:val="24"/>
                <w:lang w:eastAsia="lt-LT"/>
              </w:rPr>
              <w:t>Mažos talpos fermentatoriai bioproceso simuliacijai.</w:t>
            </w:r>
          </w:p>
          <w:p w14:paraId="661DB190" w14:textId="7577B384" w:rsidR="00E61A94" w:rsidRPr="005804E1" w:rsidRDefault="00C83F82" w:rsidP="0078396C">
            <w:pPr>
              <w:numPr>
                <w:ilvl w:val="0"/>
                <w:numId w:val="60"/>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C</w:t>
            </w:r>
            <w:r w:rsidR="00E61A94" w:rsidRPr="005804E1">
              <w:rPr>
                <w:rFonts w:ascii="Times New Roman" w:eastAsia="Times New Roman" w:hAnsi="Times New Roman" w:cs="Times New Roman"/>
                <w:b/>
                <w:bCs/>
                <w:sz w:val="24"/>
                <w:szCs w:val="24"/>
                <w:lang w:eastAsia="lt-LT"/>
              </w:rPr>
              <w:t>entrifugos:</w:t>
            </w:r>
          </w:p>
          <w:p w14:paraId="1C31C20C" w14:textId="77777777" w:rsidR="00E61A94" w:rsidRPr="005804E1" w:rsidRDefault="00E61A94" w:rsidP="0078396C">
            <w:pPr>
              <w:numPr>
                <w:ilvl w:val="1"/>
                <w:numId w:val="6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Naudojamos mėginių atskyrimui ir gryninimui.</w:t>
            </w:r>
          </w:p>
          <w:p w14:paraId="3BEE0CF1" w14:textId="77777777" w:rsidR="00E61A94" w:rsidRPr="005804E1" w:rsidRDefault="00E61A94" w:rsidP="0078396C">
            <w:pPr>
              <w:numPr>
                <w:ilvl w:val="0"/>
                <w:numId w:val="6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Sterilizacijos priemonės:</w:t>
            </w:r>
          </w:p>
          <w:p w14:paraId="36735770" w14:textId="77777777" w:rsidR="00E61A94" w:rsidRPr="005804E1" w:rsidRDefault="00E61A94" w:rsidP="0078396C">
            <w:pPr>
              <w:numPr>
                <w:ilvl w:val="1"/>
                <w:numId w:val="6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Autoklavai skysčių sterilizacijai.</w:t>
            </w:r>
          </w:p>
          <w:p w14:paraId="01EE2E05" w14:textId="77777777" w:rsidR="00E61A94" w:rsidRPr="005804E1" w:rsidRDefault="00E61A94" w:rsidP="0078396C">
            <w:pPr>
              <w:numPr>
                <w:ilvl w:val="1"/>
                <w:numId w:val="6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UV sterilizacijos spintos.</w:t>
            </w:r>
          </w:p>
          <w:p w14:paraId="2968307D"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Medžiagos ir reagentai:</w:t>
            </w:r>
          </w:p>
          <w:p w14:paraId="1D18E782" w14:textId="77777777" w:rsidR="00E61A94" w:rsidRPr="005804E1" w:rsidRDefault="00E61A94" w:rsidP="0078396C">
            <w:pPr>
              <w:numPr>
                <w:ilvl w:val="0"/>
                <w:numId w:val="6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Biologinės medžiagos:</w:t>
            </w:r>
          </w:p>
          <w:p w14:paraId="5F762444" w14:textId="15D0A97B" w:rsidR="00E61A94" w:rsidRPr="005804E1" w:rsidRDefault="00E61A94" w:rsidP="0078396C">
            <w:pPr>
              <w:numPr>
                <w:ilvl w:val="1"/>
                <w:numId w:val="6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Ląstelių </w:t>
            </w:r>
            <w:r w:rsidR="005F3732">
              <w:rPr>
                <w:rFonts w:ascii="Times New Roman" w:eastAsia="Times New Roman" w:hAnsi="Times New Roman" w:cs="Times New Roman"/>
                <w:sz w:val="24"/>
                <w:szCs w:val="24"/>
                <w:lang w:eastAsia="lt-LT"/>
              </w:rPr>
              <w:t>kultūros</w:t>
            </w:r>
            <w:r w:rsidRPr="005804E1">
              <w:rPr>
                <w:rFonts w:ascii="Times New Roman" w:eastAsia="Times New Roman" w:hAnsi="Times New Roman" w:cs="Times New Roman"/>
                <w:sz w:val="24"/>
                <w:szCs w:val="24"/>
                <w:lang w:eastAsia="lt-LT"/>
              </w:rPr>
              <w:t xml:space="preserve"> (pvz., bakterijos, mielės, augalų ląstelės).</w:t>
            </w:r>
          </w:p>
          <w:p w14:paraId="525A2DD4" w14:textId="77777777" w:rsidR="00E61A94" w:rsidRPr="005804E1" w:rsidRDefault="00E61A94" w:rsidP="0078396C">
            <w:pPr>
              <w:numPr>
                <w:ilvl w:val="1"/>
                <w:numId w:val="6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Fermentai ir substratai.</w:t>
            </w:r>
          </w:p>
          <w:p w14:paraId="689CF1C9" w14:textId="77777777" w:rsidR="00E61A94" w:rsidRPr="005804E1" w:rsidRDefault="00E61A94" w:rsidP="0078396C">
            <w:pPr>
              <w:numPr>
                <w:ilvl w:val="0"/>
                <w:numId w:val="6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Cheminiai reagentai:</w:t>
            </w:r>
          </w:p>
          <w:p w14:paraId="2B2D55AE" w14:textId="64A5FAC2" w:rsidR="00E61A94" w:rsidRPr="005F3732" w:rsidRDefault="00E61A94" w:rsidP="0078396C">
            <w:pPr>
              <w:numPr>
                <w:ilvl w:val="1"/>
                <w:numId w:val="61"/>
              </w:numPr>
              <w:spacing w:after="0" w:line="240" w:lineRule="auto"/>
              <w:rPr>
                <w:rFonts w:ascii="Times New Roman" w:eastAsia="Times New Roman" w:hAnsi="Times New Roman" w:cs="Times New Roman"/>
                <w:sz w:val="24"/>
                <w:szCs w:val="24"/>
                <w:lang w:eastAsia="lt-LT"/>
              </w:rPr>
            </w:pPr>
            <w:r w:rsidRPr="005F3732">
              <w:rPr>
                <w:rFonts w:ascii="Times New Roman" w:eastAsia="Times New Roman" w:hAnsi="Times New Roman" w:cs="Times New Roman"/>
                <w:sz w:val="24"/>
                <w:szCs w:val="24"/>
                <w:lang w:eastAsia="lt-LT"/>
              </w:rPr>
              <w:t>Mikrobiologinės terpės, druskos ir tirpikliai fermentacijos procesams.</w:t>
            </w:r>
          </w:p>
          <w:p w14:paraId="053CCA75"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Programinė įranga ir įrankiai:</w:t>
            </w:r>
          </w:p>
          <w:p w14:paraId="082FA09B" w14:textId="77777777" w:rsidR="00E61A94" w:rsidRPr="005804E1" w:rsidRDefault="00E61A94" w:rsidP="0078396C">
            <w:pPr>
              <w:numPr>
                <w:ilvl w:val="0"/>
                <w:numId w:val="62"/>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Bioproceso simuliacijos programos:</w:t>
            </w:r>
          </w:p>
          <w:p w14:paraId="26311355" w14:textId="77777777" w:rsidR="00E61A94" w:rsidRPr="005804E1" w:rsidRDefault="00E61A94" w:rsidP="0078396C">
            <w:pPr>
              <w:numPr>
                <w:ilvl w:val="1"/>
                <w:numId w:val="62"/>
              </w:numPr>
              <w:spacing w:after="0" w:line="240" w:lineRule="auto"/>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sz w:val="24"/>
                <w:szCs w:val="24"/>
                <w:lang w:eastAsia="lt-LT"/>
              </w:rPr>
              <w:t>Aspen</w:t>
            </w:r>
            <w:proofErr w:type="spellEnd"/>
            <w:r w:rsidRPr="005804E1">
              <w:rPr>
                <w:rFonts w:ascii="Times New Roman" w:eastAsia="Times New Roman" w:hAnsi="Times New Roman" w:cs="Times New Roman"/>
                <w:sz w:val="24"/>
                <w:szCs w:val="24"/>
                <w:lang w:eastAsia="lt-LT"/>
              </w:rPr>
              <w:t xml:space="preserve"> </w:t>
            </w:r>
            <w:proofErr w:type="spellStart"/>
            <w:r w:rsidRPr="005804E1">
              <w:rPr>
                <w:rFonts w:ascii="Times New Roman" w:eastAsia="Times New Roman" w:hAnsi="Times New Roman" w:cs="Times New Roman"/>
                <w:sz w:val="24"/>
                <w:szCs w:val="24"/>
                <w:lang w:eastAsia="lt-LT"/>
              </w:rPr>
              <w:t>Plus</w:t>
            </w:r>
            <w:proofErr w:type="spellEnd"/>
            <w:r w:rsidRPr="005804E1">
              <w:rPr>
                <w:rFonts w:ascii="Times New Roman" w:eastAsia="Times New Roman" w:hAnsi="Times New Roman" w:cs="Times New Roman"/>
                <w:sz w:val="24"/>
                <w:szCs w:val="24"/>
                <w:lang w:eastAsia="lt-LT"/>
              </w:rPr>
              <w:t xml:space="preserve">, </w:t>
            </w:r>
            <w:proofErr w:type="spellStart"/>
            <w:r w:rsidRPr="005804E1">
              <w:rPr>
                <w:rFonts w:ascii="Times New Roman" w:eastAsia="Times New Roman" w:hAnsi="Times New Roman" w:cs="Times New Roman"/>
                <w:sz w:val="24"/>
                <w:szCs w:val="24"/>
                <w:lang w:eastAsia="lt-LT"/>
              </w:rPr>
              <w:t>BioWin</w:t>
            </w:r>
            <w:proofErr w:type="spellEnd"/>
            <w:r w:rsidRPr="005804E1">
              <w:rPr>
                <w:rFonts w:ascii="Times New Roman" w:eastAsia="Times New Roman" w:hAnsi="Times New Roman" w:cs="Times New Roman"/>
                <w:sz w:val="24"/>
                <w:szCs w:val="24"/>
                <w:lang w:eastAsia="lt-LT"/>
              </w:rPr>
              <w:t xml:space="preserve"> arba kitos bioproceso modeliavimo programos.</w:t>
            </w:r>
          </w:p>
          <w:p w14:paraId="43BF601F" w14:textId="77777777" w:rsidR="00E61A94" w:rsidRPr="005804E1" w:rsidRDefault="00E61A94" w:rsidP="0078396C">
            <w:pPr>
              <w:numPr>
                <w:ilvl w:val="0"/>
                <w:numId w:val="62"/>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Laboratorinių duomenų analizės programos:</w:t>
            </w:r>
          </w:p>
          <w:p w14:paraId="1FD7609A" w14:textId="77777777" w:rsidR="00E61A94" w:rsidRPr="005804E1" w:rsidRDefault="00E61A94" w:rsidP="0078396C">
            <w:pPr>
              <w:numPr>
                <w:ilvl w:val="1"/>
                <w:numId w:val="62"/>
              </w:numPr>
              <w:spacing w:after="0" w:line="240" w:lineRule="auto"/>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sz w:val="24"/>
                <w:szCs w:val="24"/>
                <w:lang w:eastAsia="lt-LT"/>
              </w:rPr>
              <w:t>Origin</w:t>
            </w:r>
            <w:proofErr w:type="spellEnd"/>
            <w:r w:rsidRPr="005804E1">
              <w:rPr>
                <w:rFonts w:ascii="Times New Roman" w:eastAsia="Times New Roman" w:hAnsi="Times New Roman" w:cs="Times New Roman"/>
                <w:sz w:val="24"/>
                <w:szCs w:val="24"/>
                <w:lang w:eastAsia="lt-LT"/>
              </w:rPr>
              <w:t xml:space="preserve">, </w:t>
            </w:r>
            <w:proofErr w:type="spellStart"/>
            <w:r w:rsidRPr="005804E1">
              <w:rPr>
                <w:rFonts w:ascii="Times New Roman" w:eastAsia="Times New Roman" w:hAnsi="Times New Roman" w:cs="Times New Roman"/>
                <w:sz w:val="24"/>
                <w:szCs w:val="24"/>
                <w:lang w:eastAsia="lt-LT"/>
              </w:rPr>
              <w:t>GraphPad</w:t>
            </w:r>
            <w:proofErr w:type="spellEnd"/>
            <w:r w:rsidRPr="005804E1">
              <w:rPr>
                <w:rFonts w:ascii="Times New Roman" w:eastAsia="Times New Roman" w:hAnsi="Times New Roman" w:cs="Times New Roman"/>
                <w:sz w:val="24"/>
                <w:szCs w:val="24"/>
                <w:lang w:eastAsia="lt-LT"/>
              </w:rPr>
              <w:t xml:space="preserve"> </w:t>
            </w:r>
            <w:proofErr w:type="spellStart"/>
            <w:r w:rsidRPr="005804E1">
              <w:rPr>
                <w:rFonts w:ascii="Times New Roman" w:eastAsia="Times New Roman" w:hAnsi="Times New Roman" w:cs="Times New Roman"/>
                <w:sz w:val="24"/>
                <w:szCs w:val="24"/>
                <w:lang w:eastAsia="lt-LT"/>
              </w:rPr>
              <w:t>Prism</w:t>
            </w:r>
            <w:proofErr w:type="spellEnd"/>
            <w:r w:rsidRPr="005804E1">
              <w:rPr>
                <w:rFonts w:ascii="Times New Roman" w:eastAsia="Times New Roman" w:hAnsi="Times New Roman" w:cs="Times New Roman"/>
                <w:sz w:val="24"/>
                <w:szCs w:val="24"/>
                <w:lang w:eastAsia="lt-LT"/>
              </w:rPr>
              <w:t xml:space="preserve">, R ar </w:t>
            </w:r>
            <w:proofErr w:type="spellStart"/>
            <w:r w:rsidRPr="005804E1">
              <w:rPr>
                <w:rFonts w:ascii="Times New Roman" w:eastAsia="Times New Roman" w:hAnsi="Times New Roman" w:cs="Times New Roman"/>
                <w:sz w:val="24"/>
                <w:szCs w:val="24"/>
                <w:lang w:eastAsia="lt-LT"/>
              </w:rPr>
              <w:t>Python</w:t>
            </w:r>
            <w:proofErr w:type="spellEnd"/>
            <w:r w:rsidRPr="005804E1">
              <w:rPr>
                <w:rFonts w:ascii="Times New Roman" w:eastAsia="Times New Roman" w:hAnsi="Times New Roman" w:cs="Times New Roman"/>
                <w:sz w:val="24"/>
                <w:szCs w:val="24"/>
                <w:lang w:eastAsia="lt-LT"/>
              </w:rPr>
              <w:t xml:space="preserve">, </w:t>
            </w:r>
            <w:proofErr w:type="spellStart"/>
            <w:r w:rsidRPr="005804E1">
              <w:rPr>
                <w:rFonts w:ascii="Times New Roman" w:eastAsia="Times New Roman" w:hAnsi="Times New Roman" w:cs="Times New Roman"/>
                <w:sz w:val="24"/>
                <w:szCs w:val="24"/>
                <w:lang w:eastAsia="lt-LT"/>
              </w:rPr>
              <w:t>Exel</w:t>
            </w:r>
            <w:proofErr w:type="spellEnd"/>
            <w:r w:rsidRPr="005804E1">
              <w:rPr>
                <w:rFonts w:ascii="Times New Roman" w:eastAsia="Times New Roman" w:hAnsi="Times New Roman" w:cs="Times New Roman"/>
                <w:sz w:val="24"/>
                <w:szCs w:val="24"/>
                <w:lang w:eastAsia="lt-LT"/>
              </w:rPr>
              <w:t xml:space="preserve"> skirtos duomenų analizei ir vizualizacijai.</w:t>
            </w:r>
          </w:p>
          <w:p w14:paraId="24A1B788" w14:textId="77777777" w:rsidR="00E61A94"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46F930F3">
                <v:rect id="_x0000_i1077" style="width:0;height:1.5pt" o:hralign="center" o:hrstd="t" o:hr="t" fillcolor="#a0a0a0" stroked="f"/>
              </w:pict>
            </w:r>
          </w:p>
          <w:p w14:paraId="6B0AB019" w14:textId="77777777" w:rsidR="00E61A94" w:rsidRPr="005804E1" w:rsidRDefault="00E61A94" w:rsidP="0078396C">
            <w:pPr>
              <w:spacing w:after="0" w:line="240" w:lineRule="auto"/>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2. Inovatyvios medžiagos biotechnologijoje</w:t>
            </w:r>
          </w:p>
          <w:p w14:paraId="1412AB2B"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Laboratorinė įranga ir priemonės:</w:t>
            </w:r>
          </w:p>
          <w:p w14:paraId="2B3D3C4E" w14:textId="77777777" w:rsidR="00E61A94" w:rsidRPr="005804E1" w:rsidRDefault="00E61A94" w:rsidP="0078396C">
            <w:pPr>
              <w:numPr>
                <w:ilvl w:val="0"/>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3D spausdintuvai:</w:t>
            </w:r>
          </w:p>
          <w:p w14:paraId="673F5234" w14:textId="77777777" w:rsidR="00E61A94" w:rsidRPr="005804E1" w:rsidRDefault="00E61A94" w:rsidP="0078396C">
            <w:pPr>
              <w:numPr>
                <w:ilvl w:val="1"/>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Naudojami kuriant ir testuojant naujas medžiagas.</w:t>
            </w:r>
          </w:p>
          <w:p w14:paraId="034174E1" w14:textId="77777777" w:rsidR="00E61A94" w:rsidRPr="005804E1" w:rsidRDefault="00E61A94" w:rsidP="0078396C">
            <w:pPr>
              <w:numPr>
                <w:ilvl w:val="0"/>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Mikroskopai:</w:t>
            </w:r>
          </w:p>
          <w:p w14:paraId="012D8301" w14:textId="77777777" w:rsidR="00E61A94" w:rsidRPr="005804E1" w:rsidRDefault="00E61A94" w:rsidP="0078396C">
            <w:pPr>
              <w:numPr>
                <w:ilvl w:val="1"/>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Elektroninio mikroskopo nuotraukos inovatyvių medžiagų struktūros tyrimui.</w:t>
            </w:r>
          </w:p>
          <w:p w14:paraId="4A0777BC" w14:textId="77777777" w:rsidR="00E61A94" w:rsidRPr="005804E1" w:rsidRDefault="00E61A94" w:rsidP="0078396C">
            <w:pPr>
              <w:numPr>
                <w:ilvl w:val="0"/>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Spektrometrai:</w:t>
            </w:r>
          </w:p>
          <w:p w14:paraId="1B8944E1" w14:textId="77777777" w:rsidR="00E61A94" w:rsidRPr="005804E1" w:rsidRDefault="00E61A94" w:rsidP="0078396C">
            <w:pPr>
              <w:numPr>
                <w:ilvl w:val="1"/>
                <w:numId w:val="63"/>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Spektrometrai medžiagų analizei.</w:t>
            </w:r>
          </w:p>
          <w:p w14:paraId="7C242D72"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Medžiagos ir reagentai:</w:t>
            </w:r>
          </w:p>
          <w:p w14:paraId="12F07A15" w14:textId="0AEBAA30" w:rsidR="00E61A94" w:rsidRPr="005804E1" w:rsidRDefault="00E61A94" w:rsidP="0078396C">
            <w:pPr>
              <w:numPr>
                <w:ilvl w:val="0"/>
                <w:numId w:val="64"/>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Polimerai:</w:t>
            </w:r>
          </w:p>
          <w:p w14:paraId="3C3D5633" w14:textId="1148C948" w:rsidR="00E61A94" w:rsidRPr="00C83F82" w:rsidRDefault="00E61A94" w:rsidP="0078396C">
            <w:pPr>
              <w:numPr>
                <w:ilvl w:val="1"/>
                <w:numId w:val="64"/>
              </w:numPr>
              <w:spacing w:after="0" w:line="240" w:lineRule="auto"/>
              <w:rPr>
                <w:rFonts w:ascii="Times New Roman" w:eastAsia="Times New Roman" w:hAnsi="Times New Roman" w:cs="Times New Roman"/>
                <w:sz w:val="24"/>
                <w:szCs w:val="24"/>
                <w:lang w:eastAsia="lt-LT"/>
              </w:rPr>
            </w:pPr>
            <w:r w:rsidRPr="00C83F82">
              <w:rPr>
                <w:rFonts w:ascii="Times New Roman" w:eastAsia="Times New Roman" w:hAnsi="Times New Roman" w:cs="Times New Roman"/>
                <w:sz w:val="24"/>
                <w:szCs w:val="24"/>
                <w:lang w:eastAsia="lt-LT"/>
              </w:rPr>
              <w:t>Polimerai, naudojami bioplastiko gamybai.</w:t>
            </w:r>
          </w:p>
          <w:p w14:paraId="1820C3B6" w14:textId="77777777" w:rsidR="00E61A94" w:rsidRPr="005804E1" w:rsidRDefault="00E61A94" w:rsidP="0078396C">
            <w:pPr>
              <w:numPr>
                <w:ilvl w:val="0"/>
                <w:numId w:val="64"/>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Biologinės medžiagos:</w:t>
            </w:r>
          </w:p>
          <w:p w14:paraId="3C00E726" w14:textId="77777777" w:rsidR="00E61A94" w:rsidRPr="005804E1" w:rsidRDefault="00E61A94" w:rsidP="0078396C">
            <w:pPr>
              <w:numPr>
                <w:ilvl w:val="1"/>
                <w:numId w:val="64"/>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Natūralios medžiagos, tokios kaip </w:t>
            </w:r>
            <w:proofErr w:type="spellStart"/>
            <w:r w:rsidRPr="005804E1">
              <w:rPr>
                <w:rFonts w:ascii="Times New Roman" w:eastAsia="Times New Roman" w:hAnsi="Times New Roman" w:cs="Times New Roman"/>
                <w:sz w:val="24"/>
                <w:szCs w:val="24"/>
                <w:lang w:eastAsia="lt-LT"/>
              </w:rPr>
              <w:t>chitozanas</w:t>
            </w:r>
            <w:proofErr w:type="spellEnd"/>
            <w:r w:rsidRPr="005804E1">
              <w:rPr>
                <w:rFonts w:ascii="Times New Roman" w:eastAsia="Times New Roman" w:hAnsi="Times New Roman" w:cs="Times New Roman"/>
                <w:sz w:val="24"/>
                <w:szCs w:val="24"/>
                <w:lang w:eastAsia="lt-LT"/>
              </w:rPr>
              <w:t>, aliejai, baltymai.</w:t>
            </w:r>
          </w:p>
          <w:p w14:paraId="67C0D594" w14:textId="77777777" w:rsidR="00E61A94"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60D7BFCE">
                <v:rect id="_x0000_i1078" style="width:0;height:1.5pt" o:hralign="center" o:hrstd="t" o:hr="t" fillcolor="#a0a0a0" stroked="f"/>
              </w:pict>
            </w:r>
          </w:p>
          <w:p w14:paraId="6BCE83BB" w14:textId="77777777" w:rsidR="00E61A94" w:rsidRPr="005804E1" w:rsidRDefault="00E61A94" w:rsidP="0078396C">
            <w:pPr>
              <w:spacing w:after="0" w:line="240" w:lineRule="auto"/>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3. Bioproceso inžinerijos taikymas praktikoje</w:t>
            </w:r>
          </w:p>
          <w:p w14:paraId="6CA07C2A"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Laboratorinė įranga ir priemonės:</w:t>
            </w:r>
          </w:p>
          <w:p w14:paraId="79AE3D01" w14:textId="77777777" w:rsidR="00E61A94" w:rsidRPr="005804E1" w:rsidRDefault="00E61A94" w:rsidP="0078396C">
            <w:pPr>
              <w:numPr>
                <w:ilvl w:val="0"/>
                <w:numId w:val="66"/>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Termostatai ir šaldikliai:</w:t>
            </w:r>
          </w:p>
          <w:p w14:paraId="2C674B25" w14:textId="77777777" w:rsidR="00E61A94" w:rsidRPr="005804E1" w:rsidRDefault="00E61A94" w:rsidP="0078396C">
            <w:pPr>
              <w:numPr>
                <w:ilvl w:val="1"/>
                <w:numId w:val="66"/>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Naudojami biologinių medžiagų laikymui ir procesų kontroliavimui.</w:t>
            </w:r>
          </w:p>
          <w:p w14:paraId="11BAA6FB" w14:textId="77777777" w:rsidR="00E61A94" w:rsidRPr="005804E1" w:rsidRDefault="00E61A94" w:rsidP="0078396C">
            <w:pPr>
              <w:numPr>
                <w:ilvl w:val="0"/>
                <w:numId w:val="66"/>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Filtracijos sistemos:</w:t>
            </w:r>
          </w:p>
          <w:p w14:paraId="40A4AB2C" w14:textId="77777777" w:rsidR="00E61A94" w:rsidRPr="005804E1" w:rsidRDefault="00E61A94" w:rsidP="0078396C">
            <w:pPr>
              <w:numPr>
                <w:ilvl w:val="1"/>
                <w:numId w:val="66"/>
              </w:numPr>
              <w:spacing w:after="0" w:line="240" w:lineRule="auto"/>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sz w:val="24"/>
                <w:szCs w:val="24"/>
                <w:lang w:eastAsia="lt-LT"/>
              </w:rPr>
              <w:t>Mikrofiltracija</w:t>
            </w:r>
            <w:proofErr w:type="spellEnd"/>
            <w:r w:rsidRPr="005804E1">
              <w:rPr>
                <w:rFonts w:ascii="Times New Roman" w:eastAsia="Times New Roman" w:hAnsi="Times New Roman" w:cs="Times New Roman"/>
                <w:sz w:val="24"/>
                <w:szCs w:val="24"/>
                <w:lang w:eastAsia="lt-LT"/>
              </w:rPr>
              <w:t xml:space="preserve"> ir </w:t>
            </w:r>
            <w:proofErr w:type="spellStart"/>
            <w:r w:rsidRPr="005804E1">
              <w:rPr>
                <w:rFonts w:ascii="Times New Roman" w:eastAsia="Times New Roman" w:hAnsi="Times New Roman" w:cs="Times New Roman"/>
                <w:sz w:val="24"/>
                <w:szCs w:val="24"/>
                <w:lang w:eastAsia="lt-LT"/>
              </w:rPr>
              <w:t>ultrafiltracija</w:t>
            </w:r>
            <w:proofErr w:type="spellEnd"/>
            <w:r w:rsidRPr="005804E1">
              <w:rPr>
                <w:rFonts w:ascii="Times New Roman" w:eastAsia="Times New Roman" w:hAnsi="Times New Roman" w:cs="Times New Roman"/>
                <w:sz w:val="24"/>
                <w:szCs w:val="24"/>
                <w:lang w:eastAsia="lt-LT"/>
              </w:rPr>
              <w:t xml:space="preserve"> produktų gryninimui.</w:t>
            </w:r>
          </w:p>
          <w:p w14:paraId="08479579"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Medžiagos ir reagentai:</w:t>
            </w:r>
          </w:p>
          <w:p w14:paraId="3D3DF84E" w14:textId="77777777" w:rsidR="00E61A94" w:rsidRPr="005804E1" w:rsidRDefault="00E61A94" w:rsidP="0078396C">
            <w:pPr>
              <w:numPr>
                <w:ilvl w:val="0"/>
                <w:numId w:val="6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Specifinės terpės ir substratai:</w:t>
            </w:r>
          </w:p>
          <w:p w14:paraId="0D6BAEC4" w14:textId="77777777" w:rsidR="00E61A94" w:rsidRPr="005804E1" w:rsidRDefault="00E61A94" w:rsidP="0078396C">
            <w:pPr>
              <w:numPr>
                <w:ilvl w:val="1"/>
                <w:numId w:val="6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Specializuotos auginimo terpės skirtingoms ląstelių linijoms.</w:t>
            </w:r>
          </w:p>
          <w:p w14:paraId="771C544A" w14:textId="77777777" w:rsidR="00E61A94" w:rsidRPr="005804E1" w:rsidRDefault="00E61A94" w:rsidP="0078396C">
            <w:pPr>
              <w:numPr>
                <w:ilvl w:val="0"/>
                <w:numId w:val="6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Biocheminiai reagentai:</w:t>
            </w:r>
          </w:p>
          <w:p w14:paraId="14DA98D7" w14:textId="77777777" w:rsidR="00E61A94" w:rsidRPr="005804E1" w:rsidRDefault="00E61A94" w:rsidP="0078396C">
            <w:pPr>
              <w:numPr>
                <w:ilvl w:val="1"/>
                <w:numId w:val="6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Fermentai, substratai, buferiai ir kiti reagentai specifiniams procesams.</w:t>
            </w:r>
          </w:p>
          <w:p w14:paraId="49998B68" w14:textId="77777777" w:rsidR="00E61A94"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4FE62065">
                <v:rect id="_x0000_i1079" style="width:0;height:1.5pt" o:hralign="center" o:hrstd="t" o:hr="t" fillcolor="#a0a0a0" stroked="f"/>
              </w:pict>
            </w:r>
          </w:p>
          <w:p w14:paraId="22860075" w14:textId="77777777" w:rsidR="00E61A94" w:rsidRPr="005804E1" w:rsidRDefault="00E61A94" w:rsidP="0078396C">
            <w:pPr>
              <w:spacing w:after="0" w:line="240" w:lineRule="auto"/>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4. Bioproceso inžinerijos etikos klausimai</w:t>
            </w:r>
          </w:p>
          <w:p w14:paraId="09CC3CA8"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Skaitmeninės priemonės ir platformos:</w:t>
            </w:r>
          </w:p>
          <w:p w14:paraId="7B3FBCB0" w14:textId="77777777" w:rsidR="00E61A94" w:rsidRPr="005804E1" w:rsidRDefault="00E61A94" w:rsidP="0078396C">
            <w:pPr>
              <w:numPr>
                <w:ilvl w:val="0"/>
                <w:numId w:val="69"/>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Diskusijų forumai ir platformos:</w:t>
            </w:r>
          </w:p>
          <w:p w14:paraId="5736ACF7" w14:textId="77777777" w:rsidR="00E61A94" w:rsidRPr="005804E1" w:rsidRDefault="00E61A94" w:rsidP="0078396C">
            <w:pPr>
              <w:numPr>
                <w:ilvl w:val="1"/>
                <w:numId w:val="69"/>
              </w:numPr>
              <w:spacing w:after="0" w:line="240" w:lineRule="auto"/>
              <w:rPr>
                <w:rFonts w:ascii="Times New Roman" w:eastAsia="Times New Roman" w:hAnsi="Times New Roman" w:cs="Times New Roman"/>
                <w:sz w:val="24"/>
                <w:szCs w:val="24"/>
                <w:lang w:eastAsia="lt-LT"/>
              </w:rPr>
            </w:pPr>
            <w:proofErr w:type="spellStart"/>
            <w:r w:rsidRPr="005804E1">
              <w:rPr>
                <w:rFonts w:ascii="Times New Roman" w:eastAsia="Times New Roman" w:hAnsi="Times New Roman" w:cs="Times New Roman"/>
                <w:sz w:val="24"/>
                <w:szCs w:val="24"/>
                <w:lang w:eastAsia="lt-LT"/>
              </w:rPr>
              <w:t>Moodle</w:t>
            </w:r>
            <w:proofErr w:type="spellEnd"/>
            <w:r w:rsidRPr="005804E1">
              <w:rPr>
                <w:rFonts w:ascii="Times New Roman" w:eastAsia="Times New Roman" w:hAnsi="Times New Roman" w:cs="Times New Roman"/>
                <w:sz w:val="24"/>
                <w:szCs w:val="24"/>
                <w:lang w:eastAsia="lt-LT"/>
              </w:rPr>
              <w:t xml:space="preserve">, Google </w:t>
            </w:r>
            <w:proofErr w:type="spellStart"/>
            <w:r w:rsidRPr="005804E1">
              <w:rPr>
                <w:rFonts w:ascii="Times New Roman" w:eastAsia="Times New Roman" w:hAnsi="Times New Roman" w:cs="Times New Roman"/>
                <w:sz w:val="24"/>
                <w:szCs w:val="24"/>
                <w:lang w:eastAsia="lt-LT"/>
              </w:rPr>
              <w:t>Classroom</w:t>
            </w:r>
            <w:proofErr w:type="spellEnd"/>
            <w:r w:rsidRPr="005804E1">
              <w:rPr>
                <w:rFonts w:ascii="Times New Roman" w:eastAsia="Times New Roman" w:hAnsi="Times New Roman" w:cs="Times New Roman"/>
                <w:sz w:val="24"/>
                <w:szCs w:val="24"/>
                <w:lang w:eastAsia="lt-LT"/>
              </w:rPr>
              <w:t xml:space="preserve"> diskusijoms ir debatams apie etikos klausimus.</w:t>
            </w:r>
          </w:p>
          <w:p w14:paraId="6796517A" w14:textId="77777777" w:rsidR="00E61A94" w:rsidRPr="005804E1" w:rsidRDefault="00E61A94" w:rsidP="0078396C">
            <w:pPr>
              <w:numPr>
                <w:ilvl w:val="0"/>
                <w:numId w:val="69"/>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lastRenderedPageBreak/>
              <w:t>Pristatymų įrankiai:</w:t>
            </w:r>
          </w:p>
          <w:p w14:paraId="0CC095AE" w14:textId="77777777" w:rsidR="00E61A94" w:rsidRPr="005804E1" w:rsidRDefault="00E61A94" w:rsidP="0078396C">
            <w:pPr>
              <w:numPr>
                <w:ilvl w:val="1"/>
                <w:numId w:val="69"/>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PowerPoint, </w:t>
            </w:r>
            <w:proofErr w:type="spellStart"/>
            <w:r w:rsidRPr="005804E1">
              <w:rPr>
                <w:rFonts w:ascii="Times New Roman" w:eastAsia="Times New Roman" w:hAnsi="Times New Roman" w:cs="Times New Roman"/>
                <w:sz w:val="24"/>
                <w:szCs w:val="24"/>
                <w:lang w:eastAsia="lt-LT"/>
              </w:rPr>
              <w:t>Prezi</w:t>
            </w:r>
            <w:proofErr w:type="spellEnd"/>
            <w:r w:rsidRPr="005804E1">
              <w:rPr>
                <w:rFonts w:ascii="Times New Roman" w:eastAsia="Times New Roman" w:hAnsi="Times New Roman" w:cs="Times New Roman"/>
                <w:sz w:val="24"/>
                <w:szCs w:val="24"/>
                <w:lang w:eastAsia="lt-LT"/>
              </w:rPr>
              <w:t xml:space="preserve"> ar kiti įrankiai, skirti etikos klausimų pristatymams.</w:t>
            </w:r>
          </w:p>
          <w:p w14:paraId="533AFE50"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Mokomoji medžiaga ir ištekliai:</w:t>
            </w:r>
          </w:p>
          <w:p w14:paraId="193B358E" w14:textId="77777777" w:rsidR="00E61A94" w:rsidRPr="005804E1" w:rsidRDefault="00E61A94" w:rsidP="0078396C">
            <w:pPr>
              <w:numPr>
                <w:ilvl w:val="0"/>
                <w:numId w:val="7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 xml:space="preserve">Vaizdo įrašai ir </w:t>
            </w:r>
            <w:proofErr w:type="spellStart"/>
            <w:r w:rsidRPr="005804E1">
              <w:rPr>
                <w:rFonts w:ascii="Times New Roman" w:eastAsia="Times New Roman" w:hAnsi="Times New Roman" w:cs="Times New Roman"/>
                <w:b/>
                <w:bCs/>
                <w:sz w:val="24"/>
                <w:szCs w:val="24"/>
                <w:lang w:eastAsia="lt-LT"/>
              </w:rPr>
              <w:t>webinarai</w:t>
            </w:r>
            <w:proofErr w:type="spellEnd"/>
            <w:r w:rsidRPr="005804E1">
              <w:rPr>
                <w:rFonts w:ascii="Times New Roman" w:eastAsia="Times New Roman" w:hAnsi="Times New Roman" w:cs="Times New Roman"/>
                <w:b/>
                <w:bCs/>
                <w:sz w:val="24"/>
                <w:szCs w:val="24"/>
                <w:lang w:eastAsia="lt-LT"/>
              </w:rPr>
              <w:t>:</w:t>
            </w:r>
          </w:p>
          <w:p w14:paraId="0F82510B" w14:textId="77777777" w:rsidR="00E61A94" w:rsidRPr="005804E1" w:rsidRDefault="00E61A94" w:rsidP="0078396C">
            <w:pPr>
              <w:numPr>
                <w:ilvl w:val="1"/>
                <w:numId w:val="7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YouTube, </w:t>
            </w:r>
            <w:proofErr w:type="spellStart"/>
            <w:r w:rsidRPr="005804E1">
              <w:rPr>
                <w:rFonts w:ascii="Times New Roman" w:eastAsia="Times New Roman" w:hAnsi="Times New Roman" w:cs="Times New Roman"/>
                <w:sz w:val="24"/>
                <w:szCs w:val="24"/>
                <w:lang w:eastAsia="lt-LT"/>
              </w:rPr>
              <w:t>Coursera</w:t>
            </w:r>
            <w:proofErr w:type="spellEnd"/>
            <w:r w:rsidRPr="005804E1">
              <w:rPr>
                <w:rFonts w:ascii="Times New Roman" w:eastAsia="Times New Roman" w:hAnsi="Times New Roman" w:cs="Times New Roman"/>
                <w:sz w:val="24"/>
                <w:szCs w:val="24"/>
                <w:lang w:eastAsia="lt-LT"/>
              </w:rPr>
              <w:t xml:space="preserve"> ar kitos platformos, kuriose galima rasti vaizdo įrašus apie biotechnologijų etiką.</w:t>
            </w:r>
          </w:p>
          <w:p w14:paraId="156BDF47" w14:textId="77777777" w:rsidR="00E61A94" w:rsidRPr="005804E1" w:rsidRDefault="00E61A94" w:rsidP="0078396C">
            <w:pPr>
              <w:numPr>
                <w:ilvl w:val="0"/>
                <w:numId w:val="7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Literatūra ir straipsniai:</w:t>
            </w:r>
          </w:p>
          <w:p w14:paraId="666156D2" w14:textId="77777777" w:rsidR="00E61A94" w:rsidRPr="005804E1" w:rsidRDefault="00E61A94" w:rsidP="0078396C">
            <w:pPr>
              <w:numPr>
                <w:ilvl w:val="1"/>
                <w:numId w:val="70"/>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Prieiga prie mokslinių žurnalų ir straipsnių apie bioetikos temas.</w:t>
            </w:r>
          </w:p>
          <w:p w14:paraId="3F4CA0B0" w14:textId="77777777" w:rsidR="00E61A94"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4A75A55F">
                <v:rect id="_x0000_i1080" style="width:0;height:1.5pt" o:hralign="center" o:hrstd="t" o:hr="t" fillcolor="#a0a0a0" stroked="f"/>
              </w:pict>
            </w:r>
          </w:p>
          <w:p w14:paraId="79BD5713" w14:textId="77777777" w:rsidR="00E61A94" w:rsidRPr="005804E1" w:rsidRDefault="00E61A94" w:rsidP="0078396C">
            <w:pPr>
              <w:spacing w:after="0" w:line="240" w:lineRule="auto"/>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b/>
                <w:bCs/>
                <w:sz w:val="24"/>
                <w:szCs w:val="24"/>
                <w:lang w:eastAsia="lt-LT"/>
              </w:rPr>
              <w:t>Bendrai reikalingi ištekliai</w:t>
            </w:r>
          </w:p>
          <w:p w14:paraId="6FC27D9E"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Mokymo klasėms ir laboratorijoms:</w:t>
            </w:r>
          </w:p>
          <w:p w14:paraId="135A1135" w14:textId="77777777" w:rsidR="00E61A94" w:rsidRPr="005804E1" w:rsidRDefault="00E61A94" w:rsidP="0078396C">
            <w:pPr>
              <w:numPr>
                <w:ilvl w:val="0"/>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Kompiuteriai ir interneto prieiga:</w:t>
            </w:r>
          </w:p>
          <w:p w14:paraId="0152ED02" w14:textId="77777777" w:rsidR="00E61A94" w:rsidRPr="005804E1" w:rsidRDefault="00E61A94" w:rsidP="0078396C">
            <w:pPr>
              <w:numPr>
                <w:ilvl w:val="1"/>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Kompiuteriai su prieiga prie interneto ir reikalinga programine įranga.</w:t>
            </w:r>
          </w:p>
          <w:p w14:paraId="655B1587" w14:textId="77777777" w:rsidR="00E61A94" w:rsidRPr="005804E1" w:rsidRDefault="00E61A94" w:rsidP="0078396C">
            <w:pPr>
              <w:numPr>
                <w:ilvl w:val="0"/>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Projektoriai ir interaktyvios lentos:</w:t>
            </w:r>
          </w:p>
          <w:p w14:paraId="7255D7E6" w14:textId="77777777" w:rsidR="00E61A94" w:rsidRPr="005804E1" w:rsidRDefault="00E61A94" w:rsidP="0078396C">
            <w:pPr>
              <w:numPr>
                <w:ilvl w:val="1"/>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Naudojami mokymosi medžiagos pristatymui ir interaktyvioms pamokoms.</w:t>
            </w:r>
          </w:p>
          <w:p w14:paraId="62488186" w14:textId="77777777" w:rsidR="00E61A94" w:rsidRPr="005804E1" w:rsidRDefault="00E61A94" w:rsidP="0078396C">
            <w:pPr>
              <w:numPr>
                <w:ilvl w:val="0"/>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Laboratorinės medžiagos:</w:t>
            </w:r>
          </w:p>
          <w:p w14:paraId="129DCBF9" w14:textId="77777777" w:rsidR="00E61A94" w:rsidRPr="005804E1" w:rsidRDefault="00E61A94" w:rsidP="0078396C">
            <w:pPr>
              <w:numPr>
                <w:ilvl w:val="1"/>
                <w:numId w:val="71"/>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 xml:space="preserve">Pavyzdžiui, pipetės, mėgintuvėliai, </w:t>
            </w:r>
            <w:proofErr w:type="spellStart"/>
            <w:r w:rsidRPr="005804E1">
              <w:rPr>
                <w:rFonts w:ascii="Times New Roman" w:eastAsia="Times New Roman" w:hAnsi="Times New Roman" w:cs="Times New Roman"/>
                <w:sz w:val="24"/>
                <w:szCs w:val="24"/>
                <w:lang w:eastAsia="lt-LT"/>
              </w:rPr>
              <w:t>Petri</w:t>
            </w:r>
            <w:proofErr w:type="spellEnd"/>
            <w:r w:rsidRPr="005804E1">
              <w:rPr>
                <w:rFonts w:ascii="Times New Roman" w:eastAsia="Times New Roman" w:hAnsi="Times New Roman" w:cs="Times New Roman"/>
                <w:sz w:val="24"/>
                <w:szCs w:val="24"/>
                <w:lang w:eastAsia="lt-LT"/>
              </w:rPr>
              <w:t xml:space="preserve"> lėkštelės, sterilios terpės.</w:t>
            </w:r>
          </w:p>
          <w:p w14:paraId="4AA6BE36" w14:textId="77777777" w:rsidR="00E61A94" w:rsidRPr="005804E1" w:rsidRDefault="00E61A94"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Mokymo priemonės:</w:t>
            </w:r>
          </w:p>
          <w:p w14:paraId="79DC04A4" w14:textId="77777777" w:rsidR="00E61A94" w:rsidRPr="005804E1" w:rsidRDefault="00E61A94" w:rsidP="0078396C">
            <w:pPr>
              <w:numPr>
                <w:ilvl w:val="0"/>
                <w:numId w:val="72"/>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Spausdinta ir skaitmeninė literatūra:</w:t>
            </w:r>
          </w:p>
          <w:p w14:paraId="08AAFE6B" w14:textId="77777777" w:rsidR="00E61A94" w:rsidRPr="005804E1" w:rsidRDefault="00E61A94" w:rsidP="0078396C">
            <w:pPr>
              <w:numPr>
                <w:ilvl w:val="1"/>
                <w:numId w:val="72"/>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Knygos, moksliniai žurnalai, e-knygos ir straipsniai.</w:t>
            </w:r>
          </w:p>
          <w:p w14:paraId="22EF05A5" w14:textId="77777777" w:rsidR="00E61A94" w:rsidRPr="005804E1" w:rsidRDefault="00E61A94" w:rsidP="0078396C">
            <w:pPr>
              <w:numPr>
                <w:ilvl w:val="0"/>
                <w:numId w:val="72"/>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Virtualios laboratorijos:</w:t>
            </w:r>
          </w:p>
          <w:p w14:paraId="05DC3324" w14:textId="59092E16" w:rsidR="00E61A94" w:rsidRPr="005804E1" w:rsidRDefault="00E61A94" w:rsidP="0078396C">
            <w:pPr>
              <w:spacing w:after="0" w:line="240" w:lineRule="auto"/>
              <w:ind w:left="720" w:hanging="720"/>
              <w:rPr>
                <w:rFonts w:ascii="Times New Roman" w:hAnsi="Times New Roman" w:cs="Times New Roman"/>
                <w:b/>
                <w:sz w:val="24"/>
                <w:szCs w:val="24"/>
              </w:rPr>
            </w:pPr>
            <w:r w:rsidRPr="005804E1">
              <w:rPr>
                <w:rFonts w:ascii="Times New Roman" w:eastAsia="Times New Roman" w:hAnsi="Times New Roman" w:cs="Times New Roman"/>
                <w:sz w:val="24"/>
                <w:szCs w:val="24"/>
                <w:lang w:eastAsia="lt-LT"/>
              </w:rPr>
              <w:t xml:space="preserve">Naudojamos praktiniams </w:t>
            </w:r>
            <w:r w:rsidR="00FE2F1C" w:rsidRPr="005804E1">
              <w:rPr>
                <w:rFonts w:ascii="Times New Roman" w:eastAsia="Times New Roman" w:hAnsi="Times New Roman" w:cs="Times New Roman"/>
                <w:sz w:val="24"/>
                <w:szCs w:val="24"/>
                <w:lang w:eastAsia="lt-LT"/>
              </w:rPr>
              <w:t>darbams</w:t>
            </w:r>
            <w:r w:rsidRPr="005804E1">
              <w:rPr>
                <w:rFonts w:ascii="Times New Roman" w:eastAsia="Times New Roman" w:hAnsi="Times New Roman" w:cs="Times New Roman"/>
                <w:sz w:val="24"/>
                <w:szCs w:val="24"/>
                <w:lang w:eastAsia="lt-LT"/>
              </w:rPr>
              <w:t xml:space="preserve"> simuliuoti ir įgūdžiams lavinti.</w:t>
            </w:r>
          </w:p>
        </w:tc>
      </w:tr>
      <w:tr w:rsidR="150E8841" w:rsidRPr="005804E1" w14:paraId="50AEAA93" w14:textId="77777777" w:rsidTr="0078396C">
        <w:trPr>
          <w:trHeight w:val="300"/>
        </w:trPr>
        <w:tc>
          <w:tcPr>
            <w:tcW w:w="9917" w:type="dxa"/>
            <w:gridSpan w:val="4"/>
          </w:tcPr>
          <w:p w14:paraId="63A65CDC" w14:textId="29BA4CF2" w:rsidR="150E8841" w:rsidRPr="005804E1" w:rsidRDefault="150E8841" w:rsidP="0078396C">
            <w:pPr>
              <w:numPr>
                <w:ilvl w:val="1"/>
                <w:numId w:val="72"/>
              </w:numPr>
              <w:spacing w:after="0" w:line="240" w:lineRule="auto"/>
              <w:rPr>
                <w:rFonts w:ascii="Times New Roman" w:hAnsi="Times New Roman" w:cs="Times New Roman"/>
                <w:sz w:val="24"/>
                <w:szCs w:val="24"/>
              </w:rPr>
            </w:pPr>
          </w:p>
        </w:tc>
      </w:tr>
      <w:tr w:rsidR="150E8841" w:rsidRPr="005804E1" w14:paraId="04BA06D2" w14:textId="77777777" w:rsidTr="0078396C">
        <w:trPr>
          <w:trHeight w:val="300"/>
        </w:trPr>
        <w:tc>
          <w:tcPr>
            <w:tcW w:w="9917" w:type="dxa"/>
            <w:gridSpan w:val="4"/>
          </w:tcPr>
          <w:p w14:paraId="7F734A2F" w14:textId="2E5442A7" w:rsidR="4AA0616E" w:rsidRPr="005804E1" w:rsidRDefault="4AA0616E"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Pateikta konkreti medžiaga, kurią galima naudoti pamokoje (užduočių lapai, veiklų planai</w:t>
            </w:r>
            <w:r w:rsidR="00831DDF" w:rsidRPr="005804E1">
              <w:rPr>
                <w:rFonts w:ascii="Times New Roman" w:hAnsi="Times New Roman" w:cs="Times New Roman"/>
                <w:sz w:val="24"/>
                <w:szCs w:val="24"/>
              </w:rPr>
              <w:t>)</w:t>
            </w:r>
          </w:p>
        </w:tc>
      </w:tr>
      <w:tr w:rsidR="150E8841" w:rsidRPr="005804E1" w14:paraId="41950C70" w14:textId="77777777" w:rsidTr="0078396C">
        <w:trPr>
          <w:trHeight w:val="300"/>
        </w:trPr>
        <w:tc>
          <w:tcPr>
            <w:tcW w:w="9917" w:type="dxa"/>
            <w:gridSpan w:val="4"/>
          </w:tcPr>
          <w:p w14:paraId="38ADFE6E" w14:textId="53E223B2" w:rsidR="150E8841" w:rsidRPr="005804E1" w:rsidRDefault="00CC720C"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Skaidrės, užduotys mokiniams</w:t>
            </w:r>
          </w:p>
        </w:tc>
      </w:tr>
    </w:tbl>
    <w:p w14:paraId="220FB4B2" w14:textId="3AD5D4D8" w:rsidR="001A1F2C" w:rsidRPr="005804E1" w:rsidRDefault="001A1F2C" w:rsidP="0078396C">
      <w:pPr>
        <w:spacing w:after="0" w:line="240" w:lineRule="auto"/>
        <w:ind w:left="2563"/>
        <w:contextualSpacing/>
        <w:jc w:val="right"/>
        <w:rPr>
          <w:rFonts w:ascii="Times New Roman" w:hAnsi="Times New Roman" w:cs="Times New Roman"/>
          <w:sz w:val="24"/>
          <w:szCs w:val="24"/>
        </w:rPr>
      </w:pPr>
    </w:p>
    <w:p w14:paraId="385342FA" w14:textId="77777777" w:rsidR="001A1F2C" w:rsidRPr="005804E1" w:rsidRDefault="001A1F2C"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br w:type="page"/>
      </w:r>
    </w:p>
    <w:p w14:paraId="06C1B357" w14:textId="38314DDB" w:rsidR="00220595" w:rsidRDefault="00220595" w:rsidP="0078396C">
      <w:pPr>
        <w:spacing w:after="0" w:line="240" w:lineRule="auto"/>
        <w:jc w:val="center"/>
        <w:outlineLvl w:val="3"/>
        <w:rPr>
          <w:rFonts w:ascii="Times New Roman" w:hAnsi="Times New Roman" w:cs="Times New Roman"/>
          <w:b/>
          <w:sz w:val="24"/>
          <w:szCs w:val="24"/>
        </w:rPr>
      </w:pPr>
      <w:r w:rsidRPr="005804E1">
        <w:rPr>
          <w:rFonts w:ascii="Times New Roman" w:hAnsi="Times New Roman" w:cs="Times New Roman"/>
          <w:b/>
          <w:sz w:val="24"/>
          <w:szCs w:val="24"/>
        </w:rPr>
        <w:lastRenderedPageBreak/>
        <w:t>Pamokos metodinė medžiaga</w:t>
      </w:r>
    </w:p>
    <w:p w14:paraId="56849C3B" w14:textId="77777777" w:rsidR="00F51F8E" w:rsidRPr="005804E1" w:rsidRDefault="00F51F8E" w:rsidP="0078396C">
      <w:pPr>
        <w:spacing w:after="0" w:line="240" w:lineRule="auto"/>
        <w:jc w:val="center"/>
        <w:outlineLvl w:val="3"/>
        <w:rPr>
          <w:rFonts w:ascii="Times New Roman" w:hAnsi="Times New Roman" w:cs="Times New Roman"/>
          <w:b/>
          <w:sz w:val="24"/>
          <w:szCs w:val="24"/>
          <w:u w:val="single"/>
        </w:rPr>
      </w:pPr>
    </w:p>
    <w:p w14:paraId="2F6E989B" w14:textId="71F84475" w:rsidR="009D4D88" w:rsidRPr="005804E1" w:rsidRDefault="009B1A24" w:rsidP="0078396C">
      <w:pPr>
        <w:spacing w:after="0" w:line="240" w:lineRule="auto"/>
        <w:jc w:val="both"/>
        <w:outlineLvl w:val="3"/>
        <w:rPr>
          <w:rFonts w:ascii="Times New Roman" w:eastAsia="Times New Roman" w:hAnsi="Times New Roman" w:cs="Times New Roman"/>
          <w:bCs/>
          <w:sz w:val="24"/>
          <w:szCs w:val="24"/>
          <w:highlight w:val="yellow"/>
          <w:lang w:eastAsia="lt-LT"/>
        </w:rPr>
      </w:pPr>
      <w:r w:rsidRPr="005804E1">
        <w:rPr>
          <w:rFonts w:ascii="Times New Roman" w:hAnsi="Times New Roman" w:cs="Times New Roman"/>
          <w:b/>
          <w:sz w:val="24"/>
          <w:szCs w:val="24"/>
          <w:u w:val="single"/>
        </w:rPr>
        <w:t>Užduotys mokiniams</w:t>
      </w:r>
      <w:r w:rsidRPr="005804E1">
        <w:rPr>
          <w:rFonts w:ascii="Times New Roman" w:hAnsi="Times New Roman" w:cs="Times New Roman"/>
          <w:sz w:val="24"/>
          <w:szCs w:val="24"/>
        </w:rPr>
        <w:t>, kurios</w:t>
      </w:r>
      <w:r w:rsidR="009D4D88" w:rsidRPr="005804E1">
        <w:rPr>
          <w:rFonts w:ascii="Times New Roman" w:eastAsia="Times New Roman" w:hAnsi="Times New Roman" w:cs="Times New Roman"/>
          <w:b/>
          <w:bCs/>
          <w:sz w:val="24"/>
          <w:szCs w:val="24"/>
          <w:lang w:eastAsia="lt-LT"/>
        </w:rPr>
        <w:t xml:space="preserve"> </w:t>
      </w:r>
      <w:r w:rsidR="009D4D88" w:rsidRPr="005804E1">
        <w:rPr>
          <w:rFonts w:ascii="Times New Roman" w:eastAsia="Times New Roman" w:hAnsi="Times New Roman" w:cs="Times New Roman"/>
          <w:bCs/>
          <w:sz w:val="24"/>
          <w:szCs w:val="24"/>
          <w:lang w:eastAsia="lt-LT"/>
        </w:rPr>
        <w:t xml:space="preserve">padės suprasti bioproceso inžinerijos </w:t>
      </w:r>
      <w:r w:rsidRPr="005804E1">
        <w:rPr>
          <w:rFonts w:ascii="Times New Roman" w:eastAsia="Times New Roman" w:hAnsi="Times New Roman" w:cs="Times New Roman"/>
          <w:bCs/>
          <w:sz w:val="24"/>
          <w:szCs w:val="24"/>
          <w:lang w:eastAsia="lt-LT"/>
        </w:rPr>
        <w:t>principus, naudojamas ir kuriamas</w:t>
      </w:r>
      <w:r w:rsidR="009D4D88" w:rsidRPr="005804E1">
        <w:rPr>
          <w:rFonts w:ascii="Times New Roman" w:eastAsia="Times New Roman" w:hAnsi="Times New Roman" w:cs="Times New Roman"/>
          <w:bCs/>
          <w:sz w:val="24"/>
          <w:szCs w:val="24"/>
          <w:lang w:eastAsia="lt-LT"/>
        </w:rPr>
        <w:t xml:space="preserve"> inovatyvi</w:t>
      </w:r>
      <w:r w:rsidRPr="005804E1">
        <w:rPr>
          <w:rFonts w:ascii="Times New Roman" w:eastAsia="Times New Roman" w:hAnsi="Times New Roman" w:cs="Times New Roman"/>
          <w:bCs/>
          <w:sz w:val="24"/>
          <w:szCs w:val="24"/>
          <w:lang w:eastAsia="lt-LT"/>
        </w:rPr>
        <w:t>as</w:t>
      </w:r>
      <w:r w:rsidR="009D4D88" w:rsidRPr="005804E1">
        <w:rPr>
          <w:rFonts w:ascii="Times New Roman" w:eastAsia="Times New Roman" w:hAnsi="Times New Roman" w:cs="Times New Roman"/>
          <w:bCs/>
          <w:sz w:val="24"/>
          <w:szCs w:val="24"/>
          <w:lang w:eastAsia="lt-LT"/>
        </w:rPr>
        <w:t xml:space="preserve"> medžiag</w:t>
      </w:r>
      <w:r w:rsidRPr="005804E1">
        <w:rPr>
          <w:rFonts w:ascii="Times New Roman" w:eastAsia="Times New Roman" w:hAnsi="Times New Roman" w:cs="Times New Roman"/>
          <w:bCs/>
          <w:sz w:val="24"/>
          <w:szCs w:val="24"/>
          <w:lang w:eastAsia="lt-LT"/>
        </w:rPr>
        <w:t>as</w:t>
      </w:r>
      <w:r w:rsidR="009D4D88" w:rsidRPr="005804E1">
        <w:rPr>
          <w:rFonts w:ascii="Times New Roman" w:eastAsia="Times New Roman" w:hAnsi="Times New Roman" w:cs="Times New Roman"/>
          <w:bCs/>
          <w:sz w:val="24"/>
          <w:szCs w:val="24"/>
          <w:lang w:eastAsia="lt-LT"/>
        </w:rPr>
        <w:t xml:space="preserve">, taip pat lavins jų praktinius įgūdžius </w:t>
      </w:r>
      <w:r w:rsidR="00AB289A" w:rsidRPr="005804E1">
        <w:rPr>
          <w:rFonts w:ascii="Times New Roman" w:eastAsia="Times New Roman" w:hAnsi="Times New Roman" w:cs="Times New Roman"/>
          <w:bCs/>
          <w:sz w:val="24"/>
          <w:szCs w:val="24"/>
          <w:lang w:eastAsia="lt-LT"/>
        </w:rPr>
        <w:t xml:space="preserve">bei ugdys kritinį mąstymą, </w:t>
      </w:r>
      <w:r w:rsidR="009977B6" w:rsidRPr="005804E1">
        <w:rPr>
          <w:rFonts w:ascii="Times New Roman" w:eastAsia="Times New Roman" w:hAnsi="Times New Roman" w:cs="Times New Roman"/>
          <w:bCs/>
          <w:sz w:val="24"/>
          <w:szCs w:val="24"/>
          <w:lang w:eastAsia="lt-LT"/>
        </w:rPr>
        <w:t>diskutuoj</w:t>
      </w:r>
      <w:r w:rsidR="00AB289A" w:rsidRPr="005804E1">
        <w:rPr>
          <w:rFonts w:ascii="Times New Roman" w:eastAsia="Times New Roman" w:hAnsi="Times New Roman" w:cs="Times New Roman"/>
          <w:bCs/>
          <w:sz w:val="24"/>
          <w:szCs w:val="24"/>
          <w:lang w:eastAsia="lt-LT"/>
        </w:rPr>
        <w:t>ant</w:t>
      </w:r>
      <w:r w:rsidR="009D4D88" w:rsidRPr="005804E1">
        <w:rPr>
          <w:rFonts w:ascii="Times New Roman" w:eastAsia="Times New Roman" w:hAnsi="Times New Roman" w:cs="Times New Roman"/>
          <w:bCs/>
          <w:sz w:val="24"/>
          <w:szCs w:val="24"/>
          <w:lang w:eastAsia="lt-LT"/>
        </w:rPr>
        <w:t xml:space="preserve"> etikos klausim</w:t>
      </w:r>
      <w:r w:rsidR="009977B6" w:rsidRPr="005804E1">
        <w:rPr>
          <w:rFonts w:ascii="Times New Roman" w:eastAsia="Times New Roman" w:hAnsi="Times New Roman" w:cs="Times New Roman"/>
          <w:bCs/>
          <w:sz w:val="24"/>
          <w:szCs w:val="24"/>
          <w:lang w:eastAsia="lt-LT"/>
        </w:rPr>
        <w:t>ais</w:t>
      </w:r>
      <w:r w:rsidR="009D4D88" w:rsidRPr="005804E1">
        <w:rPr>
          <w:rFonts w:ascii="Times New Roman" w:eastAsia="Times New Roman" w:hAnsi="Times New Roman" w:cs="Times New Roman"/>
          <w:bCs/>
          <w:sz w:val="24"/>
          <w:szCs w:val="24"/>
          <w:lang w:eastAsia="lt-LT"/>
        </w:rPr>
        <w:t>.</w:t>
      </w:r>
    </w:p>
    <w:p w14:paraId="324B6242" w14:textId="7F59F840" w:rsidR="009D4D88" w:rsidRPr="005804E1" w:rsidRDefault="00220595" w:rsidP="0078396C">
      <w:pPr>
        <w:spacing w:after="0" w:line="240" w:lineRule="auto"/>
        <w:outlineLvl w:val="3"/>
        <w:rPr>
          <w:rFonts w:ascii="Times New Roman" w:eastAsia="Times New Roman" w:hAnsi="Times New Roman" w:cs="Times New Roman"/>
          <w:b/>
          <w:bCs/>
          <w:sz w:val="24"/>
          <w:szCs w:val="24"/>
          <w:lang w:eastAsia="lt-LT"/>
        </w:rPr>
      </w:pPr>
      <w:r w:rsidRPr="005804E1">
        <w:rPr>
          <w:rFonts w:ascii="Times New Roman" w:eastAsia="Times New Roman" w:hAnsi="Times New Roman" w:cs="Times New Roman"/>
          <w:i/>
          <w:iCs/>
          <w:sz w:val="24"/>
          <w:szCs w:val="24"/>
          <w:lang w:eastAsia="lt-LT"/>
        </w:rPr>
        <w:t xml:space="preserve">Užduotis Nr.1. </w:t>
      </w:r>
      <w:r w:rsidRPr="005804E1">
        <w:rPr>
          <w:rFonts w:ascii="Times New Roman" w:eastAsia="Times New Roman" w:hAnsi="Times New Roman" w:cs="Times New Roman"/>
          <w:b/>
          <w:bCs/>
          <w:sz w:val="24"/>
          <w:szCs w:val="24"/>
          <w:lang w:eastAsia="lt-LT"/>
        </w:rPr>
        <w:t>Bioproceso inžinerijos principų supratimas, etapų apibūdinimas.</w:t>
      </w:r>
    </w:p>
    <w:p w14:paraId="5314660D" w14:textId="22841669" w:rsidR="00101B7A" w:rsidRPr="005804E1" w:rsidRDefault="00101B7A"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i/>
          <w:sz w:val="24"/>
          <w:szCs w:val="24"/>
          <w:lang w:eastAsia="lt-LT"/>
        </w:rPr>
        <w:t>Pastaba mokytojui</w:t>
      </w:r>
      <w:r w:rsidRPr="005804E1">
        <w:rPr>
          <w:rFonts w:ascii="Times New Roman" w:eastAsia="Times New Roman" w:hAnsi="Times New Roman" w:cs="Times New Roman"/>
          <w:sz w:val="24"/>
          <w:szCs w:val="24"/>
          <w:lang w:eastAsia="lt-LT"/>
        </w:rPr>
        <w:t xml:space="preserve">: Pateikite mokiniams </w:t>
      </w:r>
      <w:r w:rsidR="00A21AAC" w:rsidRPr="005804E1">
        <w:rPr>
          <w:rFonts w:ascii="Times New Roman" w:eastAsia="Times New Roman" w:hAnsi="Times New Roman" w:cs="Times New Roman"/>
          <w:sz w:val="24"/>
          <w:szCs w:val="24"/>
          <w:lang w:eastAsia="lt-LT"/>
        </w:rPr>
        <w:t xml:space="preserve">fermentų gamybos, panaudojant mikroorganizmus, </w:t>
      </w:r>
      <w:r w:rsidRPr="005804E1">
        <w:rPr>
          <w:rFonts w:ascii="Times New Roman" w:eastAsia="Times New Roman" w:hAnsi="Times New Roman" w:cs="Times New Roman"/>
          <w:sz w:val="24"/>
          <w:szCs w:val="24"/>
          <w:lang w:eastAsia="lt-LT"/>
        </w:rPr>
        <w:t>bioproceso etapus be aprašymo.</w:t>
      </w:r>
    </w:p>
    <w:tbl>
      <w:tblPr>
        <w:tblStyle w:val="Lentelstinklelis1"/>
        <w:tblW w:w="0" w:type="auto"/>
        <w:tblLook w:val="04A0" w:firstRow="1" w:lastRow="0" w:firstColumn="1" w:lastColumn="0" w:noHBand="0" w:noVBand="1"/>
      </w:tblPr>
      <w:tblGrid>
        <w:gridCol w:w="2614"/>
        <w:gridCol w:w="3034"/>
        <w:gridCol w:w="3980"/>
      </w:tblGrid>
      <w:tr w:rsidR="00A675F9" w:rsidRPr="005804E1" w14:paraId="6A1FB825" w14:textId="77777777" w:rsidTr="00A675F9">
        <w:tc>
          <w:tcPr>
            <w:tcW w:w="2614" w:type="dxa"/>
          </w:tcPr>
          <w:p w14:paraId="4EFA85D9" w14:textId="1E747C27" w:rsidR="00A675F9" w:rsidRPr="005804E1" w:rsidRDefault="00A675F9" w:rsidP="0078396C">
            <w:pPr>
              <w:spacing w:after="0" w:line="240" w:lineRule="auto"/>
              <w:jc w:val="center"/>
              <w:rPr>
                <w:rFonts w:ascii="Times New Roman" w:hAnsi="Times New Roman" w:cs="Times New Roman"/>
                <w:b/>
                <w:bCs/>
                <w:sz w:val="24"/>
                <w:szCs w:val="24"/>
              </w:rPr>
            </w:pPr>
            <w:r w:rsidRPr="005804E1">
              <w:rPr>
                <w:rFonts w:ascii="Times New Roman" w:eastAsia="Times New Roman" w:hAnsi="Times New Roman" w:cs="Times New Roman"/>
                <w:b/>
                <w:sz w:val="24"/>
                <w:szCs w:val="24"/>
                <w:lang w:eastAsia="lt-LT"/>
              </w:rPr>
              <w:t>Bioproceso etapas</w:t>
            </w:r>
          </w:p>
        </w:tc>
        <w:tc>
          <w:tcPr>
            <w:tcW w:w="3034" w:type="dxa"/>
          </w:tcPr>
          <w:p w14:paraId="0AC14E5B" w14:textId="2131ADB0" w:rsidR="00A675F9" w:rsidRPr="005804E1" w:rsidRDefault="00A675F9" w:rsidP="0078396C">
            <w:pPr>
              <w:spacing w:after="0" w:line="240" w:lineRule="auto"/>
              <w:jc w:val="center"/>
              <w:rPr>
                <w:rFonts w:ascii="Times New Roman" w:hAnsi="Times New Roman" w:cs="Times New Roman"/>
                <w:b/>
                <w:sz w:val="24"/>
                <w:szCs w:val="24"/>
              </w:rPr>
            </w:pPr>
            <w:r w:rsidRPr="005804E1">
              <w:rPr>
                <w:rFonts w:ascii="Times New Roman" w:hAnsi="Times New Roman" w:cs="Times New Roman"/>
                <w:b/>
                <w:sz w:val="24"/>
                <w:szCs w:val="24"/>
              </w:rPr>
              <w:t>Tikslas</w:t>
            </w:r>
          </w:p>
        </w:tc>
        <w:tc>
          <w:tcPr>
            <w:tcW w:w="3980" w:type="dxa"/>
          </w:tcPr>
          <w:p w14:paraId="7BEDBAAF" w14:textId="56BF7A3D" w:rsidR="00A675F9" w:rsidRPr="005804E1" w:rsidRDefault="00A675F9" w:rsidP="0078396C">
            <w:pPr>
              <w:spacing w:after="0" w:line="240" w:lineRule="auto"/>
              <w:jc w:val="center"/>
              <w:rPr>
                <w:rFonts w:ascii="Times New Roman" w:hAnsi="Times New Roman" w:cs="Times New Roman"/>
                <w:b/>
                <w:sz w:val="24"/>
                <w:szCs w:val="24"/>
              </w:rPr>
            </w:pPr>
            <w:r w:rsidRPr="005804E1">
              <w:rPr>
                <w:rFonts w:ascii="Times New Roman" w:hAnsi="Times New Roman" w:cs="Times New Roman"/>
                <w:b/>
                <w:sz w:val="24"/>
                <w:szCs w:val="24"/>
              </w:rPr>
              <w:t>Bioproceso vykdymo veiksmai</w:t>
            </w:r>
          </w:p>
        </w:tc>
      </w:tr>
      <w:tr w:rsidR="00A675F9" w:rsidRPr="005804E1" w14:paraId="4E56A2B0" w14:textId="77777777" w:rsidTr="00A675F9">
        <w:tc>
          <w:tcPr>
            <w:tcW w:w="2614" w:type="dxa"/>
          </w:tcPr>
          <w:p w14:paraId="5DE844EC" w14:textId="3112F1DD"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Mikroorganizmų parinkimas ir auginimas</w:t>
            </w:r>
            <w:r w:rsidRPr="005804E1">
              <w:rPr>
                <w:rFonts w:ascii="Times New Roman" w:hAnsi="Times New Roman" w:cs="Times New Roman"/>
                <w:sz w:val="24"/>
                <w:szCs w:val="24"/>
              </w:rPr>
              <w:t xml:space="preserve"> </w:t>
            </w:r>
          </w:p>
          <w:p w14:paraId="32A8F7A3" w14:textId="77777777" w:rsidR="00A675F9" w:rsidRPr="005804E1" w:rsidRDefault="00A675F9" w:rsidP="0078396C">
            <w:pPr>
              <w:spacing w:after="0" w:line="240" w:lineRule="auto"/>
              <w:rPr>
                <w:rFonts w:ascii="Times New Roman" w:hAnsi="Times New Roman" w:cs="Times New Roman"/>
                <w:sz w:val="24"/>
                <w:szCs w:val="24"/>
              </w:rPr>
            </w:pPr>
          </w:p>
        </w:tc>
        <w:tc>
          <w:tcPr>
            <w:tcW w:w="3034" w:type="dxa"/>
          </w:tcPr>
          <w:p w14:paraId="359F4348" w14:textId="60431075" w:rsidR="00A675F9" w:rsidRPr="005804E1" w:rsidRDefault="00E0191E" w:rsidP="0078396C">
            <w:pPr>
              <w:pStyle w:val="ListParagraph"/>
              <w:spacing w:after="0" w:line="240" w:lineRule="auto"/>
              <w:ind w:left="34"/>
              <w:rPr>
                <w:rFonts w:ascii="Times New Roman" w:hAnsi="Times New Roman" w:cs="Times New Roman"/>
                <w:sz w:val="24"/>
                <w:szCs w:val="24"/>
              </w:rPr>
            </w:pPr>
            <w:r w:rsidRPr="005804E1">
              <w:rPr>
                <w:rFonts w:ascii="Times New Roman" w:hAnsi="Times New Roman" w:cs="Times New Roman"/>
                <w:sz w:val="24"/>
                <w:szCs w:val="24"/>
              </w:rPr>
              <w:t>Išskiriami arba selektyviai auginami mikroorganizmai, galintys sintetinti tikslinį fermentą.</w:t>
            </w:r>
          </w:p>
        </w:tc>
        <w:tc>
          <w:tcPr>
            <w:tcW w:w="3980" w:type="dxa"/>
          </w:tcPr>
          <w:p w14:paraId="35076AD0" w14:textId="34E7A485" w:rsidR="00A675F9" w:rsidRPr="005804E1" w:rsidRDefault="00A675F9" w:rsidP="0078396C">
            <w:pPr>
              <w:pStyle w:val="ListParagraph"/>
              <w:numPr>
                <w:ilvl w:val="3"/>
                <w:numId w:val="71"/>
              </w:numPr>
              <w:spacing w:after="0" w:line="240" w:lineRule="auto"/>
              <w:ind w:left="34" w:hanging="34"/>
              <w:rPr>
                <w:rFonts w:ascii="Times New Roman" w:hAnsi="Times New Roman" w:cs="Times New Roman"/>
                <w:sz w:val="24"/>
                <w:szCs w:val="24"/>
              </w:rPr>
            </w:pPr>
            <w:r w:rsidRPr="005804E1">
              <w:rPr>
                <w:rFonts w:ascii="Times New Roman" w:hAnsi="Times New Roman" w:cs="Times New Roman"/>
                <w:sz w:val="24"/>
                <w:szCs w:val="24"/>
              </w:rPr>
              <w:t xml:space="preserve"> pasirenkami mikroorganizmai (bakterijos, mielės, grybeliai), kurie gamina reikalingą fermentą;</w:t>
            </w:r>
          </w:p>
          <w:p w14:paraId="17310341" w14:textId="0CCADE7F"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sukuriamos optimalios auginimo sąlygos (pvz., terpės sudėtis, temperatūra, pH), kad būtų pasiektas maksimalus fermento gamybos efektyvumas.</w:t>
            </w:r>
          </w:p>
        </w:tc>
      </w:tr>
      <w:tr w:rsidR="00A675F9" w:rsidRPr="005804E1" w14:paraId="4D255278" w14:textId="77777777" w:rsidTr="00A675F9">
        <w:tc>
          <w:tcPr>
            <w:tcW w:w="2614" w:type="dxa"/>
          </w:tcPr>
          <w:p w14:paraId="6CAC1E1D" w14:textId="24AF0615"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sz w:val="24"/>
                <w:szCs w:val="24"/>
              </w:rPr>
              <w:t>Fermentacija</w:t>
            </w:r>
          </w:p>
          <w:p w14:paraId="220C391F" w14:textId="77777777" w:rsidR="00A675F9" w:rsidRPr="005804E1" w:rsidRDefault="00A675F9" w:rsidP="0078396C">
            <w:pPr>
              <w:spacing w:after="0" w:line="240" w:lineRule="auto"/>
              <w:rPr>
                <w:rFonts w:ascii="Times New Roman" w:hAnsi="Times New Roman" w:cs="Times New Roman"/>
                <w:sz w:val="24"/>
                <w:szCs w:val="24"/>
              </w:rPr>
            </w:pPr>
          </w:p>
        </w:tc>
        <w:tc>
          <w:tcPr>
            <w:tcW w:w="3034" w:type="dxa"/>
          </w:tcPr>
          <w:p w14:paraId="1D841C95" w14:textId="7EC372D6" w:rsidR="00A675F9" w:rsidRPr="005804E1" w:rsidRDefault="00E0191E" w:rsidP="0078396C">
            <w:pPr>
              <w:pStyle w:val="ListParagraph"/>
              <w:spacing w:after="0" w:line="240" w:lineRule="auto"/>
              <w:ind w:left="34"/>
              <w:rPr>
                <w:rFonts w:ascii="Times New Roman" w:hAnsi="Times New Roman" w:cs="Times New Roman"/>
                <w:sz w:val="24"/>
                <w:szCs w:val="24"/>
              </w:rPr>
            </w:pPr>
            <w:r w:rsidRPr="005804E1">
              <w:rPr>
                <w:rFonts w:ascii="Times New Roman" w:hAnsi="Times New Roman" w:cs="Times New Roman"/>
                <w:sz w:val="24"/>
                <w:szCs w:val="24"/>
              </w:rPr>
              <w:t xml:space="preserve">Mikroorganizmai auginami kontroliuojamoje aplinkoje. </w:t>
            </w:r>
          </w:p>
        </w:tc>
        <w:tc>
          <w:tcPr>
            <w:tcW w:w="3980" w:type="dxa"/>
          </w:tcPr>
          <w:p w14:paraId="075374EB" w14:textId="39E4E724"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auginimas vykdomas </w:t>
            </w:r>
            <w:proofErr w:type="spellStart"/>
            <w:r w:rsidRPr="005804E1">
              <w:rPr>
                <w:rFonts w:ascii="Times New Roman" w:hAnsi="Times New Roman" w:cs="Times New Roman"/>
                <w:sz w:val="24"/>
                <w:szCs w:val="24"/>
              </w:rPr>
              <w:t>fermentatoriuje</w:t>
            </w:r>
            <w:proofErr w:type="spellEnd"/>
            <w:r w:rsidRPr="005804E1">
              <w:rPr>
                <w:rFonts w:ascii="Times New Roman" w:hAnsi="Times New Roman" w:cs="Times New Roman"/>
                <w:sz w:val="24"/>
                <w:szCs w:val="24"/>
              </w:rPr>
              <w:t>, kurio sąlygos yra griežtai kontroliuojamos (deguonis, temperatūra, pH, maistinės medžiagos);</w:t>
            </w:r>
          </w:p>
          <w:p w14:paraId="49F81408" w14:textId="458B7F98"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fermentacijos metu mikroorganizmai gamina fermentą, kuris išsiskiria į auginimo terpę arba lieka ląstelėse.</w:t>
            </w:r>
          </w:p>
        </w:tc>
      </w:tr>
      <w:tr w:rsidR="00A675F9" w:rsidRPr="005804E1" w14:paraId="4C453BFE" w14:textId="77777777" w:rsidTr="00A675F9">
        <w:tc>
          <w:tcPr>
            <w:tcW w:w="2614" w:type="dxa"/>
          </w:tcPr>
          <w:p w14:paraId="2BD99E16" w14:textId="06DBE951"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Fermento išskyrimas</w:t>
            </w:r>
          </w:p>
        </w:tc>
        <w:tc>
          <w:tcPr>
            <w:tcW w:w="3034" w:type="dxa"/>
          </w:tcPr>
          <w:p w14:paraId="45EB54D9" w14:textId="56681483" w:rsidR="00A675F9" w:rsidRPr="005804E1" w:rsidRDefault="00E0191E" w:rsidP="0078396C">
            <w:pPr>
              <w:pStyle w:val="ListParagraph"/>
              <w:spacing w:after="0" w:line="240" w:lineRule="auto"/>
              <w:ind w:left="34"/>
              <w:rPr>
                <w:rFonts w:ascii="Times New Roman" w:hAnsi="Times New Roman" w:cs="Times New Roman"/>
                <w:sz w:val="24"/>
                <w:szCs w:val="24"/>
              </w:rPr>
            </w:pPr>
            <w:r w:rsidRPr="005804E1">
              <w:rPr>
                <w:rFonts w:ascii="Times New Roman" w:hAnsi="Times New Roman" w:cs="Times New Roman"/>
                <w:sz w:val="24"/>
                <w:szCs w:val="24"/>
              </w:rPr>
              <w:t>Fermentas atskiriamas nuo mikroorganizmų auginimo terpės.</w:t>
            </w:r>
          </w:p>
        </w:tc>
        <w:tc>
          <w:tcPr>
            <w:tcW w:w="3980" w:type="dxa"/>
          </w:tcPr>
          <w:p w14:paraId="08F48548" w14:textId="7049450F"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jei fermentas kaupiamas mikroorganizmo ląstelių viduje, pirmiausia ląstelės suardomos (pvz., naudojant mechanines ar chemines priemones), kad fermentas išsiskirtų į auginimo terpę;</w:t>
            </w:r>
          </w:p>
          <w:p w14:paraId="56927953" w14:textId="4C1EF99B"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centrifuguojant, filtruojant ar kitu metodu, fermentas atskiriamas nuo ląstelių liekanų ir terpės komponentų.</w:t>
            </w:r>
          </w:p>
        </w:tc>
      </w:tr>
      <w:tr w:rsidR="00A675F9" w:rsidRPr="005804E1" w14:paraId="3C2B5E73" w14:textId="77777777" w:rsidTr="00A675F9">
        <w:tc>
          <w:tcPr>
            <w:tcW w:w="2614" w:type="dxa"/>
          </w:tcPr>
          <w:p w14:paraId="171B6D1F" w14:textId="0F24BE08"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Fermento gryninimas</w:t>
            </w:r>
          </w:p>
        </w:tc>
        <w:tc>
          <w:tcPr>
            <w:tcW w:w="3034" w:type="dxa"/>
          </w:tcPr>
          <w:p w14:paraId="052534BF" w14:textId="1B8CBE47" w:rsidR="00A675F9" w:rsidRPr="005804E1" w:rsidRDefault="00E0191E"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Išskirtas fermentas valomas, kad </w:t>
            </w:r>
            <w:r w:rsidR="00D7497E">
              <w:rPr>
                <w:rFonts w:ascii="Times New Roman" w:hAnsi="Times New Roman" w:cs="Times New Roman"/>
                <w:sz w:val="24"/>
                <w:szCs w:val="24"/>
              </w:rPr>
              <w:t xml:space="preserve">būtų </w:t>
            </w:r>
            <w:r w:rsidRPr="005804E1">
              <w:rPr>
                <w:rFonts w:ascii="Times New Roman" w:hAnsi="Times New Roman" w:cs="Times New Roman"/>
                <w:sz w:val="24"/>
                <w:szCs w:val="24"/>
              </w:rPr>
              <w:t>pašalintos priemaišos ir pasiektas reikiamas grynumo lygis.</w:t>
            </w:r>
          </w:p>
        </w:tc>
        <w:tc>
          <w:tcPr>
            <w:tcW w:w="3980" w:type="dxa"/>
          </w:tcPr>
          <w:p w14:paraId="0F9AEA70" w14:textId="7022E12B" w:rsidR="00A675F9" w:rsidRPr="005804E1" w:rsidRDefault="00A675F9"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a) naudojamos įvairios </w:t>
            </w:r>
            <w:proofErr w:type="spellStart"/>
            <w:r w:rsidRPr="005804E1">
              <w:rPr>
                <w:rFonts w:ascii="Times New Roman" w:hAnsi="Times New Roman" w:cs="Times New Roman"/>
                <w:sz w:val="24"/>
                <w:szCs w:val="24"/>
              </w:rPr>
              <w:t>chromatografinės</w:t>
            </w:r>
            <w:proofErr w:type="spellEnd"/>
            <w:r w:rsidRPr="005804E1">
              <w:rPr>
                <w:rFonts w:ascii="Times New Roman" w:hAnsi="Times New Roman" w:cs="Times New Roman"/>
                <w:sz w:val="24"/>
                <w:szCs w:val="24"/>
              </w:rPr>
              <w:t xml:space="preserve"> technikos (pvz., jonų mainų, atskyrimo pagal molekulių dydį, chromatografija) fermentui gryninti;</w:t>
            </w:r>
          </w:p>
          <w:p w14:paraId="1235FCAE" w14:textId="013FE8A1" w:rsidR="00A675F9" w:rsidRPr="005804E1" w:rsidRDefault="00A675F9"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b) naudojama </w:t>
            </w:r>
            <w:proofErr w:type="spellStart"/>
            <w:r w:rsidRPr="005804E1">
              <w:rPr>
                <w:rFonts w:ascii="Times New Roman" w:hAnsi="Times New Roman" w:cs="Times New Roman"/>
                <w:sz w:val="24"/>
                <w:szCs w:val="24"/>
              </w:rPr>
              <w:t>ultrafiltracija</w:t>
            </w:r>
            <w:proofErr w:type="spellEnd"/>
            <w:r w:rsidRPr="005804E1">
              <w:rPr>
                <w:rFonts w:ascii="Times New Roman" w:hAnsi="Times New Roman" w:cs="Times New Roman"/>
                <w:sz w:val="24"/>
                <w:szCs w:val="24"/>
              </w:rPr>
              <w:t xml:space="preserve"> didinti fermento koncentraciją ir pašalinti nepageidaujamas mažas molekules.</w:t>
            </w:r>
          </w:p>
        </w:tc>
      </w:tr>
      <w:tr w:rsidR="00A675F9" w:rsidRPr="005804E1" w14:paraId="487C88DF" w14:textId="77777777" w:rsidTr="00A675F9">
        <w:tc>
          <w:tcPr>
            <w:tcW w:w="2614" w:type="dxa"/>
          </w:tcPr>
          <w:p w14:paraId="66D3474E" w14:textId="77CE40B1"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Fermento stabilizavimas</w:t>
            </w:r>
          </w:p>
        </w:tc>
        <w:tc>
          <w:tcPr>
            <w:tcW w:w="3034" w:type="dxa"/>
          </w:tcPr>
          <w:p w14:paraId="69C584A5" w14:textId="30DF906A" w:rsidR="00A675F9" w:rsidRPr="005804E1" w:rsidRDefault="00E0191E"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Išvalytas fermentas stabilizuojamas, kad būtų užtikrintas jo ilgaamžiškumas ir aktyvumas.</w:t>
            </w:r>
          </w:p>
        </w:tc>
        <w:tc>
          <w:tcPr>
            <w:tcW w:w="3980" w:type="dxa"/>
          </w:tcPr>
          <w:p w14:paraId="3E94BCB0" w14:textId="7F653C41" w:rsidR="00A675F9" w:rsidRPr="005804E1" w:rsidRDefault="00A675F9"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a) į fermento tirpalą gali būti pridėti stabilizatoriai, pvz., </w:t>
            </w:r>
            <w:proofErr w:type="spellStart"/>
            <w:r w:rsidRPr="005804E1">
              <w:rPr>
                <w:rFonts w:ascii="Times New Roman" w:hAnsi="Times New Roman" w:cs="Times New Roman"/>
                <w:sz w:val="24"/>
                <w:szCs w:val="24"/>
              </w:rPr>
              <w:t>glicerolis</w:t>
            </w:r>
            <w:proofErr w:type="spellEnd"/>
            <w:r w:rsidRPr="005804E1">
              <w:rPr>
                <w:rFonts w:ascii="Times New Roman" w:hAnsi="Times New Roman" w:cs="Times New Roman"/>
                <w:sz w:val="24"/>
                <w:szCs w:val="24"/>
              </w:rPr>
              <w:t xml:space="preserve">, </w:t>
            </w:r>
            <w:proofErr w:type="spellStart"/>
            <w:r w:rsidRPr="005804E1">
              <w:rPr>
                <w:rFonts w:ascii="Times New Roman" w:hAnsi="Times New Roman" w:cs="Times New Roman"/>
                <w:sz w:val="24"/>
                <w:szCs w:val="24"/>
              </w:rPr>
              <w:t>cukrūs</w:t>
            </w:r>
            <w:proofErr w:type="spellEnd"/>
            <w:r w:rsidRPr="005804E1">
              <w:rPr>
                <w:rFonts w:ascii="Times New Roman" w:hAnsi="Times New Roman" w:cs="Times New Roman"/>
                <w:sz w:val="24"/>
                <w:szCs w:val="24"/>
              </w:rPr>
              <w:t xml:space="preserve"> ar druskos, siekiant išvengti </w:t>
            </w:r>
            <w:proofErr w:type="spellStart"/>
            <w:r w:rsidRPr="005804E1">
              <w:rPr>
                <w:rFonts w:ascii="Times New Roman" w:hAnsi="Times New Roman" w:cs="Times New Roman"/>
                <w:sz w:val="24"/>
                <w:szCs w:val="24"/>
              </w:rPr>
              <w:t>denatūracijos</w:t>
            </w:r>
            <w:proofErr w:type="spellEnd"/>
            <w:r w:rsidRPr="005804E1">
              <w:rPr>
                <w:rFonts w:ascii="Times New Roman" w:hAnsi="Times New Roman" w:cs="Times New Roman"/>
                <w:sz w:val="24"/>
                <w:szCs w:val="24"/>
              </w:rPr>
              <w:t>;</w:t>
            </w:r>
          </w:p>
          <w:p w14:paraId="526359E5" w14:textId="1052EB0E" w:rsidR="00A675F9" w:rsidRPr="005804E1" w:rsidRDefault="00A675F9"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b) fermentas gali būti džiovinamas (pvz., </w:t>
            </w:r>
            <w:proofErr w:type="spellStart"/>
            <w:r w:rsidRPr="005804E1">
              <w:rPr>
                <w:rFonts w:ascii="Times New Roman" w:hAnsi="Times New Roman" w:cs="Times New Roman"/>
                <w:sz w:val="24"/>
                <w:szCs w:val="24"/>
              </w:rPr>
              <w:t>liofilizuojamas</w:t>
            </w:r>
            <w:proofErr w:type="spellEnd"/>
            <w:r w:rsidRPr="005804E1">
              <w:rPr>
                <w:rFonts w:ascii="Times New Roman" w:hAnsi="Times New Roman" w:cs="Times New Roman"/>
                <w:sz w:val="24"/>
                <w:szCs w:val="24"/>
              </w:rPr>
              <w:t>) ir susmulkintas į miltelius ar kitą tinkamą formą, kad būtų lengviau transportuoti ir naudoti.</w:t>
            </w:r>
          </w:p>
        </w:tc>
      </w:tr>
      <w:tr w:rsidR="00A675F9" w:rsidRPr="005804E1" w14:paraId="7066F3C1" w14:textId="77777777" w:rsidTr="00A675F9">
        <w:tc>
          <w:tcPr>
            <w:tcW w:w="2614" w:type="dxa"/>
          </w:tcPr>
          <w:p w14:paraId="6C9BB551" w14:textId="5062C824"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lastRenderedPageBreak/>
              <w:t>Fermento kokybės kontrolė</w:t>
            </w:r>
          </w:p>
        </w:tc>
        <w:tc>
          <w:tcPr>
            <w:tcW w:w="3034" w:type="dxa"/>
          </w:tcPr>
          <w:p w14:paraId="67A74441" w14:textId="56362CC2" w:rsidR="00A675F9" w:rsidRPr="005804E1" w:rsidRDefault="00E0191E" w:rsidP="0078396C">
            <w:pPr>
              <w:pStyle w:val="ListParagraph"/>
              <w:spacing w:after="0" w:line="240" w:lineRule="auto"/>
              <w:ind w:left="34"/>
              <w:rPr>
                <w:rFonts w:ascii="Times New Roman" w:hAnsi="Times New Roman" w:cs="Times New Roman"/>
                <w:sz w:val="24"/>
                <w:szCs w:val="24"/>
              </w:rPr>
            </w:pPr>
            <w:r w:rsidRPr="005804E1">
              <w:rPr>
                <w:rFonts w:ascii="Times New Roman" w:hAnsi="Times New Roman" w:cs="Times New Roman"/>
                <w:sz w:val="24"/>
                <w:szCs w:val="24"/>
              </w:rPr>
              <w:t>Atliekami testai, siekiant užtikrinti, kad pagamintas fermentas atitinka reikiamus kokybės standartus.</w:t>
            </w:r>
          </w:p>
        </w:tc>
        <w:tc>
          <w:tcPr>
            <w:tcW w:w="3980" w:type="dxa"/>
          </w:tcPr>
          <w:p w14:paraId="0A6E0119" w14:textId="597E91AB"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atliekama fermento aktyvumo, grynumo, stabilumo ir kitų savybių analizę;</w:t>
            </w:r>
          </w:p>
          <w:p w14:paraId="2C87CA41" w14:textId="46FD5CF7"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užtikrinama, kad fermentas neturi kenksmingų priemaišų ir yra tinkamas komerciniam naudojimui.</w:t>
            </w:r>
          </w:p>
        </w:tc>
      </w:tr>
      <w:tr w:rsidR="00A675F9" w:rsidRPr="005804E1" w14:paraId="0B0CAB33" w14:textId="77777777" w:rsidTr="00A675F9">
        <w:tc>
          <w:tcPr>
            <w:tcW w:w="2614" w:type="dxa"/>
          </w:tcPr>
          <w:p w14:paraId="38A232A4" w14:textId="15482C47" w:rsidR="00A675F9" w:rsidRPr="005804E1" w:rsidRDefault="00A675F9" w:rsidP="0078396C">
            <w:pPr>
              <w:pStyle w:val="ListParagraph"/>
              <w:numPr>
                <w:ilvl w:val="2"/>
                <w:numId w:val="71"/>
              </w:num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Fermento pakavimas ir platinimas</w:t>
            </w:r>
          </w:p>
        </w:tc>
        <w:tc>
          <w:tcPr>
            <w:tcW w:w="3034" w:type="dxa"/>
          </w:tcPr>
          <w:p w14:paraId="6CEB7D45" w14:textId="13492C74" w:rsidR="00A675F9" w:rsidRPr="005804E1" w:rsidRDefault="00E0191E" w:rsidP="0078396C">
            <w:pPr>
              <w:pStyle w:val="ListParagraph"/>
              <w:spacing w:after="0" w:line="240" w:lineRule="auto"/>
              <w:ind w:left="34"/>
              <w:rPr>
                <w:rFonts w:ascii="Times New Roman" w:hAnsi="Times New Roman" w:cs="Times New Roman"/>
                <w:sz w:val="24"/>
                <w:szCs w:val="24"/>
              </w:rPr>
            </w:pPr>
            <w:r w:rsidRPr="005804E1">
              <w:rPr>
                <w:rFonts w:ascii="Times New Roman" w:hAnsi="Times New Roman" w:cs="Times New Roman"/>
                <w:sz w:val="24"/>
                <w:szCs w:val="24"/>
              </w:rPr>
              <w:t xml:space="preserve">Fermentas pakuojamas ir paruošiamas platinimui. </w:t>
            </w:r>
          </w:p>
        </w:tc>
        <w:tc>
          <w:tcPr>
            <w:tcW w:w="3980" w:type="dxa"/>
          </w:tcPr>
          <w:p w14:paraId="72BD3788" w14:textId="16F26A7A"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fermentai pakuojami atsižvelgiant į jo stabilumą ir galutinio vartotojo poreikius;</w:t>
            </w:r>
          </w:p>
          <w:p w14:paraId="417D9D69" w14:textId="39A5FE6E" w:rsidR="00A675F9" w:rsidRPr="005804E1" w:rsidRDefault="00A675F9" w:rsidP="0078396C">
            <w:pPr>
              <w:pStyle w:val="ListParagraph"/>
              <w:numPr>
                <w:ilvl w:val="3"/>
                <w:numId w:val="71"/>
              </w:numPr>
              <w:spacing w:after="0" w:line="240" w:lineRule="auto"/>
              <w:ind w:left="34" w:firstLine="0"/>
              <w:rPr>
                <w:rFonts w:ascii="Times New Roman" w:hAnsi="Times New Roman" w:cs="Times New Roman"/>
                <w:sz w:val="24"/>
                <w:szCs w:val="24"/>
              </w:rPr>
            </w:pPr>
            <w:r w:rsidRPr="005804E1">
              <w:rPr>
                <w:rFonts w:ascii="Times New Roman" w:hAnsi="Times New Roman" w:cs="Times New Roman"/>
                <w:sz w:val="24"/>
                <w:szCs w:val="24"/>
              </w:rPr>
              <w:t xml:space="preserve"> produktas pristatomas į rinką arba saugojimui.</w:t>
            </w:r>
          </w:p>
        </w:tc>
      </w:tr>
    </w:tbl>
    <w:p w14:paraId="405C787C" w14:textId="77777777" w:rsidR="00A21AAC" w:rsidRPr="005804E1" w:rsidRDefault="00A21AAC" w:rsidP="0078396C">
      <w:pPr>
        <w:spacing w:after="0" w:line="240" w:lineRule="auto"/>
        <w:rPr>
          <w:rFonts w:ascii="Times New Roman" w:eastAsia="Times New Roman" w:hAnsi="Times New Roman" w:cs="Times New Roman"/>
          <w:sz w:val="24"/>
          <w:szCs w:val="24"/>
          <w:lang w:eastAsia="lt-LT"/>
        </w:rPr>
      </w:pPr>
    </w:p>
    <w:p w14:paraId="519F1E37" w14:textId="5A71F228" w:rsidR="00101B7A" w:rsidRPr="005804E1" w:rsidRDefault="00101B7A"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Užduotis mokiniams</w:t>
      </w:r>
      <w:r w:rsidR="009D4D88" w:rsidRPr="005804E1">
        <w:rPr>
          <w:rFonts w:ascii="Times New Roman" w:eastAsia="Times New Roman" w:hAnsi="Times New Roman" w:cs="Times New Roman"/>
          <w:b/>
          <w:bCs/>
          <w:sz w:val="24"/>
          <w:szCs w:val="24"/>
          <w:lang w:eastAsia="lt-LT"/>
        </w:rPr>
        <w:t>:</w:t>
      </w:r>
      <w:r w:rsidR="009D4D88" w:rsidRPr="005804E1">
        <w:rPr>
          <w:rFonts w:ascii="Times New Roman" w:eastAsia="Times New Roman" w:hAnsi="Times New Roman" w:cs="Times New Roman"/>
          <w:sz w:val="24"/>
          <w:szCs w:val="24"/>
          <w:lang w:eastAsia="lt-LT"/>
        </w:rPr>
        <w:t xml:space="preserve"> </w:t>
      </w:r>
      <w:r w:rsidRPr="005804E1">
        <w:rPr>
          <w:rFonts w:ascii="Times New Roman" w:eastAsia="Times New Roman" w:hAnsi="Times New Roman" w:cs="Times New Roman"/>
          <w:sz w:val="24"/>
          <w:szCs w:val="24"/>
          <w:lang w:eastAsia="lt-LT"/>
        </w:rPr>
        <w:t>Kiekvienam bioproceso etapui priskirti teisingą aprašymą ir paaiškinti, kodėl jis svarbus.</w:t>
      </w:r>
    </w:p>
    <w:p w14:paraId="5EECA57D" w14:textId="32707CEE" w:rsidR="009D4D88" w:rsidRPr="005804E1" w:rsidRDefault="00101B7A"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Sudarykite schemą, kurioje aiškiai matytųsi bioproceso inžinerijos etapai</w:t>
      </w:r>
      <w:r w:rsidR="00E0191E" w:rsidRPr="005804E1">
        <w:rPr>
          <w:rFonts w:ascii="Times New Roman" w:eastAsia="Times New Roman" w:hAnsi="Times New Roman" w:cs="Times New Roman"/>
          <w:sz w:val="24"/>
          <w:szCs w:val="24"/>
          <w:lang w:eastAsia="lt-LT"/>
        </w:rPr>
        <w:t xml:space="preserve"> ir skirtingų bioproceso etapų tarpusavio ryši</w:t>
      </w:r>
      <w:r w:rsidR="00A57DE8" w:rsidRPr="005804E1">
        <w:rPr>
          <w:rFonts w:ascii="Times New Roman" w:eastAsia="Times New Roman" w:hAnsi="Times New Roman" w:cs="Times New Roman"/>
          <w:sz w:val="24"/>
          <w:szCs w:val="24"/>
          <w:lang w:eastAsia="lt-LT"/>
        </w:rPr>
        <w:t>ai</w:t>
      </w:r>
      <w:r w:rsidRPr="005804E1">
        <w:rPr>
          <w:rFonts w:ascii="Times New Roman" w:eastAsia="Times New Roman" w:hAnsi="Times New Roman" w:cs="Times New Roman"/>
          <w:sz w:val="24"/>
          <w:szCs w:val="24"/>
          <w:lang w:eastAsia="lt-LT"/>
        </w:rPr>
        <w:t>.</w:t>
      </w:r>
    </w:p>
    <w:p w14:paraId="6289E996" w14:textId="77777777" w:rsidR="009D4D88"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7242F18B">
          <v:rect id="_x0000_i1030" style="width:0;height:1.5pt" o:hralign="center" o:hrstd="t" o:hr="t" fillcolor="#a0a0a0" stroked="f"/>
        </w:pict>
      </w:r>
    </w:p>
    <w:p w14:paraId="0E4F51A1" w14:textId="016C66A4" w:rsidR="00FE2A48" w:rsidRPr="005804E1" w:rsidRDefault="003A3C40" w:rsidP="0078396C">
      <w:pPr>
        <w:spacing w:after="0" w:line="240" w:lineRule="auto"/>
        <w:rPr>
          <w:rFonts w:ascii="Times New Roman" w:hAnsi="Times New Roman" w:cs="Times New Roman"/>
          <w:sz w:val="24"/>
          <w:szCs w:val="24"/>
        </w:rPr>
      </w:pPr>
      <w:r w:rsidRPr="005804E1">
        <w:rPr>
          <w:rFonts w:ascii="Times New Roman" w:eastAsia="Times New Roman" w:hAnsi="Times New Roman" w:cs="Times New Roman"/>
          <w:bCs/>
          <w:i/>
          <w:sz w:val="24"/>
          <w:szCs w:val="24"/>
          <w:lang w:eastAsia="lt-LT"/>
        </w:rPr>
        <w:t>Užduotis Nr.2.</w:t>
      </w:r>
      <w:r w:rsidRPr="005804E1">
        <w:rPr>
          <w:rFonts w:ascii="Times New Roman" w:eastAsia="Times New Roman" w:hAnsi="Times New Roman" w:cs="Times New Roman"/>
          <w:b/>
          <w:bCs/>
          <w:sz w:val="24"/>
          <w:szCs w:val="24"/>
          <w:lang w:eastAsia="lt-LT"/>
        </w:rPr>
        <w:t xml:space="preserve"> Inovatyvių medžiagų taikomų/kuriamų biotechnologi</w:t>
      </w:r>
      <w:r w:rsidR="00D7497E">
        <w:rPr>
          <w:rFonts w:ascii="Times New Roman" w:eastAsia="Times New Roman" w:hAnsi="Times New Roman" w:cs="Times New Roman"/>
          <w:b/>
          <w:bCs/>
          <w:sz w:val="24"/>
          <w:szCs w:val="24"/>
          <w:lang w:eastAsia="lt-LT"/>
        </w:rPr>
        <w:t>ni</w:t>
      </w:r>
      <w:r w:rsidRPr="005804E1">
        <w:rPr>
          <w:rFonts w:ascii="Times New Roman" w:eastAsia="Times New Roman" w:hAnsi="Times New Roman" w:cs="Times New Roman"/>
          <w:b/>
          <w:bCs/>
          <w:sz w:val="24"/>
          <w:szCs w:val="24"/>
          <w:lang w:eastAsia="lt-LT"/>
        </w:rPr>
        <w:t>ų procesų metu žinojimas.</w:t>
      </w:r>
      <w:r w:rsidR="00FE2A48" w:rsidRPr="005804E1">
        <w:rPr>
          <w:rFonts w:ascii="Times New Roman" w:eastAsia="Times New Roman" w:hAnsi="Times New Roman" w:cs="Times New Roman"/>
          <w:b/>
          <w:bCs/>
          <w:sz w:val="24"/>
          <w:szCs w:val="24"/>
          <w:lang w:eastAsia="lt-LT"/>
        </w:rPr>
        <w:t xml:space="preserve"> </w:t>
      </w:r>
      <w:r w:rsidR="00FE2A48" w:rsidRPr="005804E1">
        <w:rPr>
          <w:rFonts w:ascii="Times New Roman" w:eastAsia="Times New Roman" w:hAnsi="Times New Roman" w:cs="Times New Roman"/>
          <w:bCs/>
          <w:i/>
          <w:sz w:val="24"/>
          <w:szCs w:val="24"/>
          <w:lang w:eastAsia="lt-LT"/>
        </w:rPr>
        <w:t xml:space="preserve">Pastaba mokytojui: </w:t>
      </w:r>
      <w:r w:rsidR="00FE2A48" w:rsidRPr="005804E1">
        <w:rPr>
          <w:rFonts w:ascii="Times New Roman" w:hAnsi="Times New Roman" w:cs="Times New Roman"/>
          <w:sz w:val="24"/>
          <w:szCs w:val="24"/>
        </w:rPr>
        <w:t>sugrupuokite mokinius į mažas grupes, paskirkite kiekvienai grupei po biotechnologijų šaką ir duokite atspausdintą lentelę Nr. 1.</w:t>
      </w:r>
    </w:p>
    <w:p w14:paraId="13FB57F8" w14:textId="65BAB39E"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Lentelė Nr. 1. </w:t>
      </w:r>
      <w:r w:rsidR="00B37B49" w:rsidRPr="005804E1">
        <w:rPr>
          <w:rFonts w:ascii="Times New Roman" w:hAnsi="Times New Roman" w:cs="Times New Roman"/>
          <w:sz w:val="24"/>
          <w:szCs w:val="24"/>
        </w:rPr>
        <w:t>Inovatyvios medžiagos biotechnologijoje</w:t>
      </w:r>
      <w:r w:rsidRPr="005804E1">
        <w:rPr>
          <w:rFonts w:ascii="Times New Roman" w:hAnsi="Times New Roman" w:cs="Times New Roman"/>
          <w:sz w:val="24"/>
          <w:szCs w:val="24"/>
        </w:rPr>
        <w:t>.</w:t>
      </w:r>
    </w:p>
    <w:tbl>
      <w:tblPr>
        <w:tblStyle w:val="TableGrid"/>
        <w:tblpPr w:leftFromText="180" w:rightFromText="180" w:vertAnchor="text" w:horzAnchor="margin" w:tblpY="89"/>
        <w:tblW w:w="9633" w:type="dxa"/>
        <w:tblLook w:val="04A0" w:firstRow="1" w:lastRow="0" w:firstColumn="1" w:lastColumn="0" w:noHBand="0" w:noVBand="1"/>
      </w:tblPr>
      <w:tblGrid>
        <w:gridCol w:w="696"/>
        <w:gridCol w:w="1856"/>
        <w:gridCol w:w="1213"/>
        <w:gridCol w:w="2887"/>
        <w:gridCol w:w="1529"/>
        <w:gridCol w:w="1452"/>
      </w:tblGrid>
      <w:tr w:rsidR="006C7CD9" w:rsidRPr="005804E1" w14:paraId="14E51A10" w14:textId="77777777" w:rsidTr="0007105D">
        <w:tc>
          <w:tcPr>
            <w:tcW w:w="702" w:type="dxa"/>
          </w:tcPr>
          <w:p w14:paraId="2C6A8DB3" w14:textId="77777777" w:rsidR="00FE2A48" w:rsidRPr="005804E1" w:rsidRDefault="00FE2A48"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Eil. Nr.</w:t>
            </w:r>
          </w:p>
        </w:tc>
        <w:tc>
          <w:tcPr>
            <w:tcW w:w="1750" w:type="dxa"/>
          </w:tcPr>
          <w:p w14:paraId="0ECAE63F" w14:textId="490587BF" w:rsidR="00FE2A48" w:rsidRPr="005804E1" w:rsidRDefault="00FE2A48"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Biotechnologij</w:t>
            </w:r>
            <w:r w:rsidR="00B37B49" w:rsidRPr="005804E1">
              <w:rPr>
                <w:rFonts w:ascii="Times New Roman" w:hAnsi="Times New Roman" w:cs="Times New Roman"/>
                <w:sz w:val="24"/>
                <w:szCs w:val="24"/>
              </w:rPr>
              <w:t>os šaka</w:t>
            </w:r>
          </w:p>
        </w:tc>
        <w:tc>
          <w:tcPr>
            <w:tcW w:w="1216" w:type="dxa"/>
          </w:tcPr>
          <w:p w14:paraId="18EFA6AD" w14:textId="2ACE5609" w:rsidR="00FE2A48" w:rsidRPr="005804E1" w:rsidRDefault="00B37B4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Inovatyvi medžiaga</w:t>
            </w:r>
          </w:p>
        </w:tc>
        <w:tc>
          <w:tcPr>
            <w:tcW w:w="2961" w:type="dxa"/>
          </w:tcPr>
          <w:p w14:paraId="3CD9FFA2" w14:textId="14C69FBE" w:rsidR="00FE2A48" w:rsidRPr="005804E1" w:rsidRDefault="006C7CD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Taikymo sritis, paskirtis</w:t>
            </w:r>
          </w:p>
        </w:tc>
        <w:tc>
          <w:tcPr>
            <w:tcW w:w="1540" w:type="dxa"/>
          </w:tcPr>
          <w:p w14:paraId="1230B9F4" w14:textId="751F7948" w:rsidR="00FE2A48" w:rsidRPr="005804E1" w:rsidRDefault="006C7CD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Privalumai</w:t>
            </w:r>
          </w:p>
        </w:tc>
        <w:tc>
          <w:tcPr>
            <w:tcW w:w="1464" w:type="dxa"/>
          </w:tcPr>
          <w:p w14:paraId="725A7FC8" w14:textId="77777777" w:rsidR="00FE2A48" w:rsidRPr="005804E1" w:rsidRDefault="00FE2A48"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Trūkumai</w:t>
            </w:r>
          </w:p>
        </w:tc>
      </w:tr>
      <w:tr w:rsidR="006C7CD9" w:rsidRPr="005804E1" w14:paraId="5FF0E49A" w14:textId="77777777" w:rsidTr="0007105D">
        <w:tc>
          <w:tcPr>
            <w:tcW w:w="702" w:type="dxa"/>
          </w:tcPr>
          <w:p w14:paraId="34259BC6" w14:textId="77777777"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1</w:t>
            </w:r>
          </w:p>
        </w:tc>
        <w:tc>
          <w:tcPr>
            <w:tcW w:w="1750" w:type="dxa"/>
          </w:tcPr>
          <w:p w14:paraId="21D5CB1B" w14:textId="77777777" w:rsidR="00FE2A48" w:rsidRPr="005804E1" w:rsidRDefault="00FE2A48" w:rsidP="0078396C">
            <w:pPr>
              <w:spacing w:after="0" w:line="240" w:lineRule="auto"/>
              <w:rPr>
                <w:rFonts w:ascii="Times New Roman" w:hAnsi="Times New Roman" w:cs="Times New Roman"/>
                <w:sz w:val="24"/>
                <w:szCs w:val="24"/>
              </w:rPr>
            </w:pPr>
          </w:p>
        </w:tc>
        <w:tc>
          <w:tcPr>
            <w:tcW w:w="1216" w:type="dxa"/>
          </w:tcPr>
          <w:p w14:paraId="21DD8BEC" w14:textId="77777777" w:rsidR="00FE2A48" w:rsidRPr="005804E1" w:rsidRDefault="00FE2A48" w:rsidP="0078396C">
            <w:pPr>
              <w:spacing w:after="0" w:line="240" w:lineRule="auto"/>
              <w:rPr>
                <w:rFonts w:ascii="Times New Roman" w:hAnsi="Times New Roman" w:cs="Times New Roman"/>
                <w:sz w:val="24"/>
                <w:szCs w:val="24"/>
              </w:rPr>
            </w:pPr>
          </w:p>
        </w:tc>
        <w:tc>
          <w:tcPr>
            <w:tcW w:w="2961" w:type="dxa"/>
          </w:tcPr>
          <w:p w14:paraId="4B4DB0A7" w14:textId="77777777" w:rsidR="00FE2A48" w:rsidRPr="005804E1" w:rsidRDefault="00FE2A48" w:rsidP="0078396C">
            <w:pPr>
              <w:spacing w:after="0" w:line="240" w:lineRule="auto"/>
              <w:rPr>
                <w:rFonts w:ascii="Times New Roman" w:hAnsi="Times New Roman" w:cs="Times New Roman"/>
                <w:sz w:val="24"/>
                <w:szCs w:val="24"/>
              </w:rPr>
            </w:pPr>
          </w:p>
        </w:tc>
        <w:tc>
          <w:tcPr>
            <w:tcW w:w="1540" w:type="dxa"/>
          </w:tcPr>
          <w:p w14:paraId="7E7EE14A" w14:textId="77777777" w:rsidR="00FE2A48" w:rsidRPr="005804E1" w:rsidRDefault="00FE2A48" w:rsidP="0078396C">
            <w:pPr>
              <w:spacing w:after="0" w:line="240" w:lineRule="auto"/>
              <w:rPr>
                <w:rFonts w:ascii="Times New Roman" w:hAnsi="Times New Roman" w:cs="Times New Roman"/>
                <w:sz w:val="24"/>
                <w:szCs w:val="24"/>
              </w:rPr>
            </w:pPr>
          </w:p>
        </w:tc>
        <w:tc>
          <w:tcPr>
            <w:tcW w:w="1464" w:type="dxa"/>
          </w:tcPr>
          <w:p w14:paraId="6495BFED" w14:textId="77777777" w:rsidR="00FE2A48" w:rsidRPr="005804E1" w:rsidRDefault="00FE2A48" w:rsidP="0078396C">
            <w:pPr>
              <w:spacing w:after="0" w:line="240" w:lineRule="auto"/>
              <w:rPr>
                <w:rFonts w:ascii="Times New Roman" w:hAnsi="Times New Roman" w:cs="Times New Roman"/>
                <w:sz w:val="24"/>
                <w:szCs w:val="24"/>
              </w:rPr>
            </w:pPr>
          </w:p>
        </w:tc>
      </w:tr>
      <w:tr w:rsidR="006C7CD9" w:rsidRPr="005804E1" w14:paraId="7D5F987D" w14:textId="77777777" w:rsidTr="0007105D">
        <w:tc>
          <w:tcPr>
            <w:tcW w:w="702" w:type="dxa"/>
          </w:tcPr>
          <w:p w14:paraId="377ECB4D" w14:textId="77777777"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2</w:t>
            </w:r>
          </w:p>
        </w:tc>
        <w:tc>
          <w:tcPr>
            <w:tcW w:w="1750" w:type="dxa"/>
          </w:tcPr>
          <w:p w14:paraId="164A1D45" w14:textId="77777777" w:rsidR="00FE2A48" w:rsidRPr="005804E1" w:rsidRDefault="00FE2A48" w:rsidP="0078396C">
            <w:pPr>
              <w:spacing w:after="0" w:line="240" w:lineRule="auto"/>
              <w:rPr>
                <w:rFonts w:ascii="Times New Roman" w:hAnsi="Times New Roman" w:cs="Times New Roman"/>
                <w:sz w:val="24"/>
                <w:szCs w:val="24"/>
              </w:rPr>
            </w:pPr>
          </w:p>
        </w:tc>
        <w:tc>
          <w:tcPr>
            <w:tcW w:w="1216" w:type="dxa"/>
          </w:tcPr>
          <w:p w14:paraId="3451A0CE" w14:textId="77777777" w:rsidR="00FE2A48" w:rsidRPr="005804E1" w:rsidRDefault="00FE2A48" w:rsidP="0078396C">
            <w:pPr>
              <w:spacing w:after="0" w:line="240" w:lineRule="auto"/>
              <w:rPr>
                <w:rFonts w:ascii="Times New Roman" w:hAnsi="Times New Roman" w:cs="Times New Roman"/>
                <w:sz w:val="24"/>
                <w:szCs w:val="24"/>
              </w:rPr>
            </w:pPr>
          </w:p>
        </w:tc>
        <w:tc>
          <w:tcPr>
            <w:tcW w:w="2961" w:type="dxa"/>
          </w:tcPr>
          <w:p w14:paraId="3A92D647" w14:textId="77777777" w:rsidR="00FE2A48" w:rsidRPr="005804E1" w:rsidRDefault="00FE2A48" w:rsidP="0078396C">
            <w:pPr>
              <w:spacing w:after="0" w:line="240" w:lineRule="auto"/>
              <w:rPr>
                <w:rFonts w:ascii="Times New Roman" w:hAnsi="Times New Roman" w:cs="Times New Roman"/>
                <w:sz w:val="24"/>
                <w:szCs w:val="24"/>
              </w:rPr>
            </w:pPr>
          </w:p>
        </w:tc>
        <w:tc>
          <w:tcPr>
            <w:tcW w:w="1540" w:type="dxa"/>
          </w:tcPr>
          <w:p w14:paraId="2E333AA9" w14:textId="77777777" w:rsidR="00FE2A48" w:rsidRPr="005804E1" w:rsidRDefault="00FE2A48" w:rsidP="0078396C">
            <w:pPr>
              <w:spacing w:after="0" w:line="240" w:lineRule="auto"/>
              <w:rPr>
                <w:rFonts w:ascii="Times New Roman" w:hAnsi="Times New Roman" w:cs="Times New Roman"/>
                <w:sz w:val="24"/>
                <w:szCs w:val="24"/>
              </w:rPr>
            </w:pPr>
          </w:p>
        </w:tc>
        <w:tc>
          <w:tcPr>
            <w:tcW w:w="1464" w:type="dxa"/>
          </w:tcPr>
          <w:p w14:paraId="7E5E2933" w14:textId="77777777" w:rsidR="00FE2A48" w:rsidRPr="005804E1" w:rsidRDefault="00FE2A48" w:rsidP="0078396C">
            <w:pPr>
              <w:spacing w:after="0" w:line="240" w:lineRule="auto"/>
              <w:rPr>
                <w:rFonts w:ascii="Times New Roman" w:hAnsi="Times New Roman" w:cs="Times New Roman"/>
                <w:sz w:val="24"/>
                <w:szCs w:val="24"/>
              </w:rPr>
            </w:pPr>
          </w:p>
        </w:tc>
      </w:tr>
      <w:tr w:rsidR="006C7CD9" w:rsidRPr="005804E1" w14:paraId="7A3D8380" w14:textId="77777777" w:rsidTr="0007105D">
        <w:tc>
          <w:tcPr>
            <w:tcW w:w="702" w:type="dxa"/>
          </w:tcPr>
          <w:p w14:paraId="5769E321" w14:textId="77777777"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3</w:t>
            </w:r>
          </w:p>
        </w:tc>
        <w:tc>
          <w:tcPr>
            <w:tcW w:w="1750" w:type="dxa"/>
          </w:tcPr>
          <w:p w14:paraId="143B3C3D" w14:textId="77777777" w:rsidR="00FE2A48" w:rsidRPr="005804E1" w:rsidRDefault="00FE2A48" w:rsidP="0078396C">
            <w:pPr>
              <w:spacing w:after="0" w:line="240" w:lineRule="auto"/>
              <w:rPr>
                <w:rFonts w:ascii="Times New Roman" w:hAnsi="Times New Roman" w:cs="Times New Roman"/>
                <w:sz w:val="24"/>
                <w:szCs w:val="24"/>
              </w:rPr>
            </w:pPr>
          </w:p>
        </w:tc>
        <w:tc>
          <w:tcPr>
            <w:tcW w:w="1216" w:type="dxa"/>
          </w:tcPr>
          <w:p w14:paraId="3F829C12" w14:textId="77777777" w:rsidR="00FE2A48" w:rsidRPr="005804E1" w:rsidRDefault="00FE2A48" w:rsidP="0078396C">
            <w:pPr>
              <w:spacing w:after="0" w:line="240" w:lineRule="auto"/>
              <w:rPr>
                <w:rFonts w:ascii="Times New Roman" w:hAnsi="Times New Roman" w:cs="Times New Roman"/>
                <w:sz w:val="24"/>
                <w:szCs w:val="24"/>
              </w:rPr>
            </w:pPr>
          </w:p>
        </w:tc>
        <w:tc>
          <w:tcPr>
            <w:tcW w:w="2961" w:type="dxa"/>
          </w:tcPr>
          <w:p w14:paraId="10AA22F4" w14:textId="77777777" w:rsidR="00FE2A48" w:rsidRPr="005804E1" w:rsidRDefault="00FE2A48" w:rsidP="0078396C">
            <w:pPr>
              <w:spacing w:after="0" w:line="240" w:lineRule="auto"/>
              <w:rPr>
                <w:rFonts w:ascii="Times New Roman" w:hAnsi="Times New Roman" w:cs="Times New Roman"/>
                <w:sz w:val="24"/>
                <w:szCs w:val="24"/>
              </w:rPr>
            </w:pPr>
          </w:p>
        </w:tc>
        <w:tc>
          <w:tcPr>
            <w:tcW w:w="1540" w:type="dxa"/>
          </w:tcPr>
          <w:p w14:paraId="6A0B97E5" w14:textId="77777777" w:rsidR="00FE2A48" w:rsidRPr="005804E1" w:rsidRDefault="00FE2A48" w:rsidP="0078396C">
            <w:pPr>
              <w:spacing w:after="0" w:line="240" w:lineRule="auto"/>
              <w:rPr>
                <w:rFonts w:ascii="Times New Roman" w:hAnsi="Times New Roman" w:cs="Times New Roman"/>
                <w:sz w:val="24"/>
                <w:szCs w:val="24"/>
              </w:rPr>
            </w:pPr>
          </w:p>
        </w:tc>
        <w:tc>
          <w:tcPr>
            <w:tcW w:w="1464" w:type="dxa"/>
          </w:tcPr>
          <w:p w14:paraId="59CF214E" w14:textId="77777777" w:rsidR="00FE2A48" w:rsidRPr="005804E1" w:rsidRDefault="00FE2A48" w:rsidP="0078396C">
            <w:pPr>
              <w:spacing w:after="0" w:line="240" w:lineRule="auto"/>
              <w:rPr>
                <w:rFonts w:ascii="Times New Roman" w:hAnsi="Times New Roman" w:cs="Times New Roman"/>
                <w:sz w:val="24"/>
                <w:szCs w:val="24"/>
              </w:rPr>
            </w:pPr>
          </w:p>
        </w:tc>
      </w:tr>
    </w:tbl>
    <w:p w14:paraId="7BBC83C8" w14:textId="77777777" w:rsidR="00FE2A48" w:rsidRPr="005804E1" w:rsidRDefault="00FE2A48" w:rsidP="0078396C">
      <w:pPr>
        <w:spacing w:after="0" w:line="240" w:lineRule="auto"/>
        <w:rPr>
          <w:rFonts w:ascii="Times New Roman" w:hAnsi="Times New Roman" w:cs="Times New Roman"/>
          <w:b/>
          <w:bCs/>
          <w:sz w:val="24"/>
          <w:szCs w:val="24"/>
        </w:rPr>
      </w:pPr>
    </w:p>
    <w:p w14:paraId="0A189748" w14:textId="5717A6B6"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Užduotis moki</w:t>
      </w:r>
      <w:r w:rsidR="00B37B49" w:rsidRPr="005804E1">
        <w:rPr>
          <w:rFonts w:ascii="Times New Roman" w:hAnsi="Times New Roman" w:cs="Times New Roman"/>
          <w:b/>
          <w:bCs/>
          <w:sz w:val="24"/>
          <w:szCs w:val="24"/>
        </w:rPr>
        <w:t>ni</w:t>
      </w:r>
      <w:r w:rsidRPr="005804E1">
        <w:rPr>
          <w:rFonts w:ascii="Times New Roman" w:hAnsi="Times New Roman" w:cs="Times New Roman"/>
          <w:b/>
          <w:bCs/>
          <w:sz w:val="24"/>
          <w:szCs w:val="24"/>
        </w:rPr>
        <w:t>ų grupėms:</w:t>
      </w:r>
      <w:r w:rsidRPr="005804E1">
        <w:rPr>
          <w:rFonts w:ascii="Times New Roman" w:hAnsi="Times New Roman" w:cs="Times New Roman"/>
          <w:sz w:val="24"/>
          <w:szCs w:val="24"/>
        </w:rPr>
        <w:t xml:space="preserve"> paruoškite trumpą pristatymą apie </w:t>
      </w:r>
      <w:r w:rsidR="00B37B49" w:rsidRPr="005804E1">
        <w:rPr>
          <w:rFonts w:ascii="Times New Roman" w:hAnsi="Times New Roman" w:cs="Times New Roman"/>
          <w:sz w:val="24"/>
          <w:szCs w:val="24"/>
        </w:rPr>
        <w:t xml:space="preserve">3 inovatyvias medžiagas </w:t>
      </w:r>
      <w:r w:rsidRPr="005804E1">
        <w:rPr>
          <w:rFonts w:ascii="Times New Roman" w:hAnsi="Times New Roman" w:cs="Times New Roman"/>
          <w:sz w:val="24"/>
          <w:szCs w:val="24"/>
        </w:rPr>
        <w:t>paskirt</w:t>
      </w:r>
      <w:r w:rsidR="00B37B49" w:rsidRPr="005804E1">
        <w:rPr>
          <w:rFonts w:ascii="Times New Roman" w:hAnsi="Times New Roman" w:cs="Times New Roman"/>
          <w:sz w:val="24"/>
          <w:szCs w:val="24"/>
        </w:rPr>
        <w:t>oje</w:t>
      </w:r>
      <w:r w:rsidRPr="005804E1">
        <w:rPr>
          <w:rFonts w:ascii="Times New Roman" w:hAnsi="Times New Roman" w:cs="Times New Roman"/>
          <w:sz w:val="24"/>
          <w:szCs w:val="24"/>
        </w:rPr>
        <w:t xml:space="preserve"> biotechnologijos šak</w:t>
      </w:r>
      <w:r w:rsidR="00B37B49" w:rsidRPr="005804E1">
        <w:rPr>
          <w:rFonts w:ascii="Times New Roman" w:hAnsi="Times New Roman" w:cs="Times New Roman"/>
          <w:sz w:val="24"/>
          <w:szCs w:val="24"/>
        </w:rPr>
        <w:t>oje</w:t>
      </w:r>
      <w:r w:rsidRPr="005804E1">
        <w:rPr>
          <w:rFonts w:ascii="Times New Roman" w:hAnsi="Times New Roman" w:cs="Times New Roman"/>
          <w:sz w:val="24"/>
          <w:szCs w:val="24"/>
        </w:rPr>
        <w:t>, įtraukdami:</w:t>
      </w:r>
    </w:p>
    <w:p w14:paraId="6C704FF0" w14:textId="1D840CEE" w:rsidR="00FE2A48" w:rsidRPr="005804E1" w:rsidRDefault="00B37B49"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Biotechnologijos šaką</w:t>
      </w:r>
      <w:r w:rsidR="00FE2A48" w:rsidRPr="005804E1">
        <w:rPr>
          <w:rFonts w:ascii="Times New Roman" w:hAnsi="Times New Roman" w:cs="Times New Roman"/>
          <w:sz w:val="24"/>
          <w:szCs w:val="24"/>
        </w:rPr>
        <w:t>.</w:t>
      </w:r>
    </w:p>
    <w:p w14:paraId="2BB79F87" w14:textId="4E61F1A0" w:rsidR="00FE2A48" w:rsidRPr="005804E1" w:rsidRDefault="00B37B49"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Naudojamas/sukurtas 3 inovatyvias medžiagas</w:t>
      </w:r>
      <w:r w:rsidR="00FE2A48" w:rsidRPr="005804E1">
        <w:rPr>
          <w:rFonts w:ascii="Times New Roman" w:hAnsi="Times New Roman" w:cs="Times New Roman"/>
          <w:sz w:val="24"/>
          <w:szCs w:val="24"/>
        </w:rPr>
        <w:t>.</w:t>
      </w:r>
    </w:p>
    <w:p w14:paraId="537CB76A" w14:textId="72954BE0" w:rsidR="006C7CD9" w:rsidRPr="005804E1" w:rsidRDefault="006C7CD9"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Taikymo sritis, paskirtį.</w:t>
      </w:r>
    </w:p>
    <w:p w14:paraId="3E6FC2E7" w14:textId="77777777" w:rsidR="00FE2A48" w:rsidRPr="005804E1" w:rsidRDefault="00FE2A48"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Etikos klausimus ir galimus iššūkius.</w:t>
      </w:r>
    </w:p>
    <w:p w14:paraId="6094EEFC" w14:textId="77777777"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Klausydami kitų grupių pristatymus, baikite pildyti lentelę Nr. 1.</w:t>
      </w:r>
    </w:p>
    <w:p w14:paraId="4CA115EF" w14:textId="77777777" w:rsidR="00FE2A48" w:rsidRPr="005804E1" w:rsidRDefault="00FE2A48" w:rsidP="0078396C">
      <w:p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Diskusijų klausimai:</w:t>
      </w:r>
    </w:p>
    <w:p w14:paraId="5AD34A3D" w14:textId="330A97FE" w:rsidR="00FE2A48" w:rsidRPr="005804E1" w:rsidRDefault="00FE2A48" w:rsidP="0078396C">
      <w:pPr>
        <w:numPr>
          <w:ilvl w:val="0"/>
          <w:numId w:val="87"/>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Kokių etikos klausimų gali kilti naudojant</w:t>
      </w:r>
      <w:r w:rsidR="00B37B49" w:rsidRPr="005804E1">
        <w:rPr>
          <w:rFonts w:ascii="Times New Roman" w:hAnsi="Times New Roman" w:cs="Times New Roman"/>
          <w:sz w:val="24"/>
          <w:szCs w:val="24"/>
        </w:rPr>
        <w:t>/kuriant</w:t>
      </w:r>
      <w:r w:rsidRPr="005804E1">
        <w:rPr>
          <w:rFonts w:ascii="Times New Roman" w:hAnsi="Times New Roman" w:cs="Times New Roman"/>
          <w:sz w:val="24"/>
          <w:szCs w:val="24"/>
        </w:rPr>
        <w:t xml:space="preserve"> ši</w:t>
      </w:r>
      <w:r w:rsidR="00B37B49" w:rsidRPr="005804E1">
        <w:rPr>
          <w:rFonts w:ascii="Times New Roman" w:hAnsi="Times New Roman" w:cs="Times New Roman"/>
          <w:sz w:val="24"/>
          <w:szCs w:val="24"/>
        </w:rPr>
        <w:t>as</w:t>
      </w:r>
      <w:r w:rsidRPr="005804E1">
        <w:rPr>
          <w:rFonts w:ascii="Times New Roman" w:hAnsi="Times New Roman" w:cs="Times New Roman"/>
          <w:sz w:val="24"/>
          <w:szCs w:val="24"/>
        </w:rPr>
        <w:t xml:space="preserve"> </w:t>
      </w:r>
      <w:r w:rsidR="00B37B49" w:rsidRPr="005804E1">
        <w:rPr>
          <w:rFonts w:ascii="Times New Roman" w:hAnsi="Times New Roman" w:cs="Times New Roman"/>
          <w:sz w:val="24"/>
          <w:szCs w:val="24"/>
        </w:rPr>
        <w:t>medžiagas</w:t>
      </w:r>
      <w:r w:rsidRPr="005804E1">
        <w:rPr>
          <w:rFonts w:ascii="Times New Roman" w:hAnsi="Times New Roman" w:cs="Times New Roman"/>
          <w:sz w:val="24"/>
          <w:szCs w:val="24"/>
        </w:rPr>
        <w:t>?</w:t>
      </w:r>
    </w:p>
    <w:p w14:paraId="76D3ECE2" w14:textId="7CA8D66A" w:rsidR="00FE2A48" w:rsidRPr="005804E1" w:rsidRDefault="00FE2A48" w:rsidP="0078396C">
      <w:pPr>
        <w:numPr>
          <w:ilvl w:val="0"/>
          <w:numId w:val="87"/>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Kokie yra pagrindiniai ši</w:t>
      </w:r>
      <w:r w:rsidR="00B37B49" w:rsidRPr="005804E1">
        <w:rPr>
          <w:rFonts w:ascii="Times New Roman" w:hAnsi="Times New Roman" w:cs="Times New Roman"/>
          <w:sz w:val="24"/>
          <w:szCs w:val="24"/>
        </w:rPr>
        <w:t>ų</w:t>
      </w:r>
      <w:r w:rsidRPr="005804E1">
        <w:rPr>
          <w:rFonts w:ascii="Times New Roman" w:hAnsi="Times New Roman" w:cs="Times New Roman"/>
          <w:sz w:val="24"/>
          <w:szCs w:val="24"/>
        </w:rPr>
        <w:t xml:space="preserve"> </w:t>
      </w:r>
      <w:r w:rsidR="00B37B49" w:rsidRPr="005804E1">
        <w:rPr>
          <w:rFonts w:ascii="Times New Roman" w:hAnsi="Times New Roman" w:cs="Times New Roman"/>
          <w:sz w:val="24"/>
          <w:szCs w:val="24"/>
        </w:rPr>
        <w:t>medžiagų</w:t>
      </w:r>
      <w:r w:rsidRPr="005804E1">
        <w:rPr>
          <w:rFonts w:ascii="Times New Roman" w:hAnsi="Times New Roman" w:cs="Times New Roman"/>
          <w:sz w:val="24"/>
          <w:szCs w:val="24"/>
        </w:rPr>
        <w:t xml:space="preserve"> privalumai ir trūkumai?</w:t>
      </w:r>
    </w:p>
    <w:p w14:paraId="743699BD" w14:textId="432EE81F" w:rsidR="00B37B49" w:rsidRPr="005804E1" w:rsidRDefault="00B37B49" w:rsidP="0078396C">
      <w:pPr>
        <w:numPr>
          <w:ilvl w:val="0"/>
          <w:numId w:val="87"/>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Kaip šios šakos taikymas gali paveikti visuomenę ir aplinką?</w:t>
      </w:r>
    </w:p>
    <w:p w14:paraId="284957EA" w14:textId="77777777" w:rsidR="006C7CD9" w:rsidRPr="005804E1" w:rsidRDefault="006C7CD9" w:rsidP="0078396C">
      <w:pPr>
        <w:spacing w:after="0" w:line="240" w:lineRule="auto"/>
        <w:rPr>
          <w:rFonts w:ascii="Times New Roman" w:hAnsi="Times New Roman" w:cs="Times New Roman"/>
          <w:sz w:val="24"/>
          <w:szCs w:val="24"/>
        </w:rPr>
      </w:pPr>
    </w:p>
    <w:p w14:paraId="767F1C7E" w14:textId="77777777" w:rsidR="00B37B49" w:rsidRPr="005804E1" w:rsidRDefault="00B37B49"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Lentelė Nr. 2. Mokinio refleksijos lentelė:</w:t>
      </w:r>
    </w:p>
    <w:tbl>
      <w:tblPr>
        <w:tblStyle w:val="TableGrid"/>
        <w:tblW w:w="0" w:type="auto"/>
        <w:tblInd w:w="-5" w:type="dxa"/>
        <w:tblLook w:val="04A0" w:firstRow="1" w:lastRow="0" w:firstColumn="1" w:lastColumn="0" w:noHBand="0" w:noVBand="1"/>
      </w:tblPr>
      <w:tblGrid>
        <w:gridCol w:w="3828"/>
        <w:gridCol w:w="2551"/>
        <w:gridCol w:w="3254"/>
      </w:tblGrid>
      <w:tr w:rsidR="00B37B49" w:rsidRPr="005804E1" w14:paraId="1D425862" w14:textId="77777777" w:rsidTr="0007105D">
        <w:tc>
          <w:tcPr>
            <w:tcW w:w="3828" w:type="dxa"/>
          </w:tcPr>
          <w:p w14:paraId="0574F76D" w14:textId="77777777" w:rsidR="00B37B49" w:rsidRPr="005804E1" w:rsidRDefault="00B37B4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Šiandien man pamokoje pavyko:</w:t>
            </w:r>
          </w:p>
        </w:tc>
        <w:tc>
          <w:tcPr>
            <w:tcW w:w="2551" w:type="dxa"/>
          </w:tcPr>
          <w:p w14:paraId="7344C891" w14:textId="77777777" w:rsidR="00B37B49" w:rsidRPr="005804E1" w:rsidRDefault="00B37B4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Nepavyko:</w:t>
            </w:r>
          </w:p>
        </w:tc>
        <w:tc>
          <w:tcPr>
            <w:tcW w:w="3254" w:type="dxa"/>
          </w:tcPr>
          <w:p w14:paraId="30CF56D1" w14:textId="77777777" w:rsidR="00B37B49" w:rsidRPr="005804E1" w:rsidRDefault="00B37B49"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Ką turėčiau dar padaryti?</w:t>
            </w:r>
          </w:p>
        </w:tc>
      </w:tr>
      <w:tr w:rsidR="00B37B49" w:rsidRPr="005804E1" w14:paraId="34D7561C" w14:textId="77777777" w:rsidTr="0007105D">
        <w:tc>
          <w:tcPr>
            <w:tcW w:w="3828" w:type="dxa"/>
          </w:tcPr>
          <w:p w14:paraId="154573E2" w14:textId="77777777" w:rsidR="00B37B49" w:rsidRPr="005804E1" w:rsidRDefault="00B37B49" w:rsidP="0078396C">
            <w:pPr>
              <w:spacing w:after="0" w:line="240" w:lineRule="auto"/>
              <w:rPr>
                <w:rFonts w:ascii="Times New Roman" w:hAnsi="Times New Roman" w:cs="Times New Roman"/>
                <w:sz w:val="24"/>
                <w:szCs w:val="24"/>
              </w:rPr>
            </w:pPr>
          </w:p>
        </w:tc>
        <w:tc>
          <w:tcPr>
            <w:tcW w:w="2551" w:type="dxa"/>
          </w:tcPr>
          <w:p w14:paraId="247B5522" w14:textId="77777777" w:rsidR="00B37B49" w:rsidRPr="005804E1" w:rsidRDefault="00B37B49" w:rsidP="0078396C">
            <w:pPr>
              <w:spacing w:after="0" w:line="240" w:lineRule="auto"/>
              <w:rPr>
                <w:rFonts w:ascii="Times New Roman" w:hAnsi="Times New Roman" w:cs="Times New Roman"/>
                <w:sz w:val="24"/>
                <w:szCs w:val="24"/>
              </w:rPr>
            </w:pPr>
          </w:p>
        </w:tc>
        <w:tc>
          <w:tcPr>
            <w:tcW w:w="3254" w:type="dxa"/>
          </w:tcPr>
          <w:p w14:paraId="2A7DBD63" w14:textId="77777777" w:rsidR="00B37B49" w:rsidRPr="005804E1" w:rsidRDefault="00B37B49" w:rsidP="0078396C">
            <w:pPr>
              <w:spacing w:after="0" w:line="240" w:lineRule="auto"/>
              <w:rPr>
                <w:rFonts w:ascii="Times New Roman" w:hAnsi="Times New Roman" w:cs="Times New Roman"/>
                <w:sz w:val="24"/>
                <w:szCs w:val="24"/>
              </w:rPr>
            </w:pPr>
          </w:p>
        </w:tc>
      </w:tr>
      <w:tr w:rsidR="00B37B49" w:rsidRPr="005804E1" w14:paraId="4B006798" w14:textId="77777777" w:rsidTr="0007105D">
        <w:tc>
          <w:tcPr>
            <w:tcW w:w="3828" w:type="dxa"/>
          </w:tcPr>
          <w:p w14:paraId="440F2D2A" w14:textId="77777777" w:rsidR="00B37B49" w:rsidRPr="005804E1" w:rsidRDefault="00B37B49" w:rsidP="0078396C">
            <w:pPr>
              <w:spacing w:after="0" w:line="240" w:lineRule="auto"/>
              <w:rPr>
                <w:rFonts w:ascii="Times New Roman" w:hAnsi="Times New Roman" w:cs="Times New Roman"/>
                <w:sz w:val="24"/>
                <w:szCs w:val="24"/>
              </w:rPr>
            </w:pPr>
          </w:p>
        </w:tc>
        <w:tc>
          <w:tcPr>
            <w:tcW w:w="2551" w:type="dxa"/>
          </w:tcPr>
          <w:p w14:paraId="1544788E" w14:textId="77777777" w:rsidR="00B37B49" w:rsidRPr="005804E1" w:rsidRDefault="00B37B49" w:rsidP="0078396C">
            <w:pPr>
              <w:spacing w:after="0" w:line="240" w:lineRule="auto"/>
              <w:rPr>
                <w:rFonts w:ascii="Times New Roman" w:hAnsi="Times New Roman" w:cs="Times New Roman"/>
                <w:sz w:val="24"/>
                <w:szCs w:val="24"/>
              </w:rPr>
            </w:pPr>
          </w:p>
        </w:tc>
        <w:tc>
          <w:tcPr>
            <w:tcW w:w="3254" w:type="dxa"/>
          </w:tcPr>
          <w:p w14:paraId="7ED1A052" w14:textId="77777777" w:rsidR="00B37B49" w:rsidRPr="005804E1" w:rsidRDefault="00B37B49" w:rsidP="0078396C">
            <w:pPr>
              <w:spacing w:after="0" w:line="240" w:lineRule="auto"/>
              <w:rPr>
                <w:rFonts w:ascii="Times New Roman" w:hAnsi="Times New Roman" w:cs="Times New Roman"/>
                <w:sz w:val="24"/>
                <w:szCs w:val="24"/>
              </w:rPr>
            </w:pPr>
          </w:p>
        </w:tc>
      </w:tr>
    </w:tbl>
    <w:p w14:paraId="15ED9519" w14:textId="77777777" w:rsidR="0007105D"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30DC7E7F">
          <v:rect id="_x0000_i1031" style="width:0;height:1.5pt" o:hralign="center" o:hrstd="t" o:hr="t" fillcolor="#a0a0a0" stroked="f"/>
        </w:pict>
      </w:r>
    </w:p>
    <w:p w14:paraId="05458DF0" w14:textId="77777777" w:rsidR="006C7CD9" w:rsidRPr="005804E1" w:rsidRDefault="006C7CD9" w:rsidP="0078396C">
      <w:pPr>
        <w:spacing w:after="0" w:line="240" w:lineRule="auto"/>
        <w:rPr>
          <w:rFonts w:ascii="Times New Roman" w:hAnsi="Times New Roman" w:cs="Times New Roman"/>
          <w:sz w:val="24"/>
          <w:szCs w:val="24"/>
        </w:rPr>
      </w:pPr>
      <w:r w:rsidRPr="005804E1">
        <w:rPr>
          <w:rFonts w:ascii="Times New Roman" w:hAnsi="Times New Roman" w:cs="Times New Roman"/>
          <w:i/>
          <w:sz w:val="24"/>
          <w:szCs w:val="24"/>
        </w:rPr>
        <w:t>Užduotis Nr.3.</w:t>
      </w:r>
      <w:r w:rsidRPr="005804E1">
        <w:rPr>
          <w:rFonts w:ascii="Times New Roman" w:hAnsi="Times New Roman" w:cs="Times New Roman"/>
          <w:sz w:val="24"/>
          <w:szCs w:val="24"/>
        </w:rPr>
        <w:t xml:space="preserve"> </w:t>
      </w:r>
      <w:r w:rsidRPr="005804E1">
        <w:rPr>
          <w:rFonts w:ascii="Times New Roman" w:hAnsi="Times New Roman" w:cs="Times New Roman"/>
          <w:b/>
          <w:sz w:val="24"/>
          <w:szCs w:val="24"/>
        </w:rPr>
        <w:t>Bioproceso inžinerijos taikymo praktikoje pavyzdžiai.</w:t>
      </w:r>
    </w:p>
    <w:p w14:paraId="3B172AD7" w14:textId="2DB517E7" w:rsidR="006C7CD9" w:rsidRPr="005804E1" w:rsidRDefault="006C7CD9" w:rsidP="0078396C">
      <w:pPr>
        <w:spacing w:after="0" w:line="240" w:lineRule="auto"/>
        <w:rPr>
          <w:rFonts w:ascii="Times New Roman" w:hAnsi="Times New Roman" w:cs="Times New Roman"/>
          <w:sz w:val="24"/>
          <w:szCs w:val="24"/>
        </w:rPr>
      </w:pPr>
      <w:r w:rsidRPr="005804E1">
        <w:rPr>
          <w:rFonts w:ascii="Times New Roman" w:hAnsi="Times New Roman" w:cs="Times New Roman"/>
          <w:i/>
          <w:sz w:val="24"/>
          <w:szCs w:val="24"/>
        </w:rPr>
        <w:t>Pastaba mokytojui</w:t>
      </w:r>
      <w:r w:rsidRPr="005804E1">
        <w:rPr>
          <w:rFonts w:ascii="Times New Roman" w:hAnsi="Times New Roman" w:cs="Times New Roman"/>
          <w:sz w:val="24"/>
          <w:szCs w:val="24"/>
        </w:rPr>
        <w:t xml:space="preserve">: sugrupuokite mokinius į grupes, paskirkite kiekvienai grupei </w:t>
      </w:r>
      <w:r w:rsidR="0007105D" w:rsidRPr="005804E1">
        <w:rPr>
          <w:rFonts w:ascii="Times New Roman" w:hAnsi="Times New Roman" w:cs="Times New Roman"/>
          <w:sz w:val="24"/>
          <w:szCs w:val="24"/>
        </w:rPr>
        <w:t xml:space="preserve">konkretų bioproceso taikymo atvejį (pvz., biokuro ar bioplastiko gamyba, farmacijos produktai, fermentacija ir kt.) </w:t>
      </w:r>
      <w:r w:rsidRPr="005804E1">
        <w:rPr>
          <w:rFonts w:ascii="Times New Roman" w:hAnsi="Times New Roman" w:cs="Times New Roman"/>
          <w:sz w:val="24"/>
          <w:szCs w:val="24"/>
        </w:rPr>
        <w:t xml:space="preserve">ir duokite atspausdintą lentelę Nr. </w:t>
      </w:r>
      <w:r w:rsidR="0007105D" w:rsidRPr="005804E1">
        <w:rPr>
          <w:rFonts w:ascii="Times New Roman" w:hAnsi="Times New Roman" w:cs="Times New Roman"/>
          <w:sz w:val="24"/>
          <w:szCs w:val="24"/>
        </w:rPr>
        <w:t>3</w:t>
      </w:r>
      <w:r w:rsidRPr="005804E1">
        <w:rPr>
          <w:rFonts w:ascii="Times New Roman" w:hAnsi="Times New Roman" w:cs="Times New Roman"/>
          <w:sz w:val="24"/>
          <w:szCs w:val="24"/>
        </w:rPr>
        <w:t>.</w:t>
      </w:r>
    </w:p>
    <w:p w14:paraId="6377D8E0" w14:textId="77777777" w:rsidR="00F51F8E" w:rsidRDefault="00F51F8E" w:rsidP="0078396C">
      <w:pPr>
        <w:spacing w:after="0" w:line="240" w:lineRule="auto"/>
        <w:rPr>
          <w:rFonts w:ascii="Times New Roman" w:hAnsi="Times New Roman" w:cs="Times New Roman"/>
          <w:sz w:val="24"/>
          <w:szCs w:val="24"/>
        </w:rPr>
      </w:pPr>
    </w:p>
    <w:p w14:paraId="1E07DCC1" w14:textId="77777777" w:rsidR="00F51F8E" w:rsidRDefault="00F51F8E" w:rsidP="0078396C">
      <w:pPr>
        <w:spacing w:after="0" w:line="240" w:lineRule="auto"/>
        <w:rPr>
          <w:rFonts w:ascii="Times New Roman" w:hAnsi="Times New Roman" w:cs="Times New Roman"/>
          <w:sz w:val="24"/>
          <w:szCs w:val="24"/>
        </w:rPr>
      </w:pPr>
    </w:p>
    <w:p w14:paraId="2D82255F" w14:textId="77777777" w:rsidR="00F51F8E" w:rsidRDefault="00F51F8E" w:rsidP="0078396C">
      <w:pPr>
        <w:spacing w:after="0" w:line="240" w:lineRule="auto"/>
        <w:rPr>
          <w:rFonts w:ascii="Times New Roman" w:hAnsi="Times New Roman" w:cs="Times New Roman"/>
          <w:sz w:val="24"/>
          <w:szCs w:val="24"/>
        </w:rPr>
      </w:pPr>
    </w:p>
    <w:p w14:paraId="6414609C" w14:textId="77777777" w:rsidR="00F51F8E" w:rsidRDefault="00F51F8E" w:rsidP="0078396C">
      <w:pPr>
        <w:spacing w:after="0" w:line="240" w:lineRule="auto"/>
        <w:rPr>
          <w:rFonts w:ascii="Times New Roman" w:hAnsi="Times New Roman" w:cs="Times New Roman"/>
          <w:sz w:val="24"/>
          <w:szCs w:val="24"/>
        </w:rPr>
      </w:pPr>
    </w:p>
    <w:p w14:paraId="5AFBE062" w14:textId="74E08327"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lastRenderedPageBreak/>
        <w:t>Lentelė Nr. 3. Bioproceso inžinerijos taikymo praktikoje pavyzdžiai.</w:t>
      </w:r>
    </w:p>
    <w:tbl>
      <w:tblPr>
        <w:tblStyle w:val="TableGrid"/>
        <w:tblpPr w:leftFromText="180" w:rightFromText="180" w:vertAnchor="text" w:horzAnchor="margin" w:tblpY="89"/>
        <w:tblW w:w="9633" w:type="dxa"/>
        <w:tblLook w:val="04A0" w:firstRow="1" w:lastRow="0" w:firstColumn="1" w:lastColumn="0" w:noHBand="0" w:noVBand="1"/>
      </w:tblPr>
      <w:tblGrid>
        <w:gridCol w:w="686"/>
        <w:gridCol w:w="1856"/>
        <w:gridCol w:w="1390"/>
        <w:gridCol w:w="2758"/>
        <w:gridCol w:w="1511"/>
        <w:gridCol w:w="1432"/>
      </w:tblGrid>
      <w:tr w:rsidR="0007105D" w:rsidRPr="005804E1" w14:paraId="6462E1FC" w14:textId="77777777" w:rsidTr="0007105D">
        <w:tc>
          <w:tcPr>
            <w:tcW w:w="702" w:type="dxa"/>
          </w:tcPr>
          <w:p w14:paraId="2262F467" w14:textId="77777777" w:rsidR="0007105D" w:rsidRPr="005804E1" w:rsidRDefault="0007105D"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Eil. Nr.</w:t>
            </w:r>
          </w:p>
        </w:tc>
        <w:tc>
          <w:tcPr>
            <w:tcW w:w="1750" w:type="dxa"/>
          </w:tcPr>
          <w:p w14:paraId="4946E3BE" w14:textId="77777777" w:rsidR="0007105D" w:rsidRPr="005804E1" w:rsidRDefault="0007105D"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Biotechnologijos šaka</w:t>
            </w:r>
          </w:p>
        </w:tc>
        <w:tc>
          <w:tcPr>
            <w:tcW w:w="1216" w:type="dxa"/>
          </w:tcPr>
          <w:p w14:paraId="3F9BBF13" w14:textId="696242BD" w:rsidR="0007105D" w:rsidRPr="005804E1" w:rsidRDefault="0007105D" w:rsidP="0078396C">
            <w:pPr>
              <w:spacing w:after="0" w:line="240" w:lineRule="auto"/>
              <w:jc w:val="center"/>
              <w:rPr>
                <w:rFonts w:ascii="Times New Roman" w:hAnsi="Times New Roman" w:cs="Times New Roman"/>
                <w:sz w:val="24"/>
                <w:szCs w:val="24"/>
              </w:rPr>
            </w:pPr>
            <w:proofErr w:type="spellStart"/>
            <w:r w:rsidRPr="005804E1">
              <w:rPr>
                <w:rFonts w:ascii="Times New Roman" w:hAnsi="Times New Roman" w:cs="Times New Roman"/>
                <w:sz w:val="24"/>
                <w:szCs w:val="24"/>
              </w:rPr>
              <w:t>Bioprocesas</w:t>
            </w:r>
            <w:proofErr w:type="spellEnd"/>
          </w:p>
        </w:tc>
        <w:tc>
          <w:tcPr>
            <w:tcW w:w="2961" w:type="dxa"/>
          </w:tcPr>
          <w:p w14:paraId="54FE0794" w14:textId="77777777" w:rsidR="0007105D" w:rsidRPr="005804E1" w:rsidRDefault="0007105D"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Taikymo sritis, paskirtis</w:t>
            </w:r>
          </w:p>
        </w:tc>
        <w:tc>
          <w:tcPr>
            <w:tcW w:w="1540" w:type="dxa"/>
          </w:tcPr>
          <w:p w14:paraId="3075A424" w14:textId="77777777" w:rsidR="0007105D" w:rsidRPr="005804E1" w:rsidRDefault="0007105D"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Privalumai</w:t>
            </w:r>
          </w:p>
        </w:tc>
        <w:tc>
          <w:tcPr>
            <w:tcW w:w="1464" w:type="dxa"/>
          </w:tcPr>
          <w:p w14:paraId="2C26B7B8" w14:textId="77777777" w:rsidR="0007105D" w:rsidRPr="005804E1" w:rsidRDefault="0007105D"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Trūkumai</w:t>
            </w:r>
          </w:p>
        </w:tc>
      </w:tr>
      <w:tr w:rsidR="0007105D" w:rsidRPr="005804E1" w14:paraId="3164D99B" w14:textId="77777777" w:rsidTr="0007105D">
        <w:tc>
          <w:tcPr>
            <w:tcW w:w="702" w:type="dxa"/>
          </w:tcPr>
          <w:p w14:paraId="40848013" w14:textId="77777777"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1</w:t>
            </w:r>
          </w:p>
        </w:tc>
        <w:tc>
          <w:tcPr>
            <w:tcW w:w="1750" w:type="dxa"/>
          </w:tcPr>
          <w:p w14:paraId="36323896" w14:textId="77777777" w:rsidR="0007105D" w:rsidRPr="005804E1" w:rsidRDefault="0007105D" w:rsidP="0078396C">
            <w:pPr>
              <w:spacing w:after="0" w:line="240" w:lineRule="auto"/>
              <w:rPr>
                <w:rFonts w:ascii="Times New Roman" w:hAnsi="Times New Roman" w:cs="Times New Roman"/>
                <w:sz w:val="24"/>
                <w:szCs w:val="24"/>
              </w:rPr>
            </w:pPr>
          </w:p>
        </w:tc>
        <w:tc>
          <w:tcPr>
            <w:tcW w:w="1216" w:type="dxa"/>
          </w:tcPr>
          <w:p w14:paraId="3FB1AA9C" w14:textId="77777777" w:rsidR="0007105D" w:rsidRPr="005804E1" w:rsidRDefault="0007105D" w:rsidP="0078396C">
            <w:pPr>
              <w:spacing w:after="0" w:line="240" w:lineRule="auto"/>
              <w:rPr>
                <w:rFonts w:ascii="Times New Roman" w:hAnsi="Times New Roman" w:cs="Times New Roman"/>
                <w:sz w:val="24"/>
                <w:szCs w:val="24"/>
              </w:rPr>
            </w:pPr>
          </w:p>
        </w:tc>
        <w:tc>
          <w:tcPr>
            <w:tcW w:w="2961" w:type="dxa"/>
          </w:tcPr>
          <w:p w14:paraId="1DEAED87" w14:textId="77777777" w:rsidR="0007105D" w:rsidRPr="005804E1" w:rsidRDefault="0007105D" w:rsidP="0078396C">
            <w:pPr>
              <w:spacing w:after="0" w:line="240" w:lineRule="auto"/>
              <w:rPr>
                <w:rFonts w:ascii="Times New Roman" w:hAnsi="Times New Roman" w:cs="Times New Roman"/>
                <w:sz w:val="24"/>
                <w:szCs w:val="24"/>
              </w:rPr>
            </w:pPr>
          </w:p>
        </w:tc>
        <w:tc>
          <w:tcPr>
            <w:tcW w:w="1540" w:type="dxa"/>
          </w:tcPr>
          <w:p w14:paraId="58A71920" w14:textId="77777777" w:rsidR="0007105D" w:rsidRPr="005804E1" w:rsidRDefault="0007105D" w:rsidP="0078396C">
            <w:pPr>
              <w:spacing w:after="0" w:line="240" w:lineRule="auto"/>
              <w:rPr>
                <w:rFonts w:ascii="Times New Roman" w:hAnsi="Times New Roman" w:cs="Times New Roman"/>
                <w:sz w:val="24"/>
                <w:szCs w:val="24"/>
              </w:rPr>
            </w:pPr>
          </w:p>
        </w:tc>
        <w:tc>
          <w:tcPr>
            <w:tcW w:w="1464" w:type="dxa"/>
          </w:tcPr>
          <w:p w14:paraId="1D7BCC99" w14:textId="77777777" w:rsidR="0007105D" w:rsidRPr="005804E1" w:rsidRDefault="0007105D" w:rsidP="0078396C">
            <w:pPr>
              <w:spacing w:after="0" w:line="240" w:lineRule="auto"/>
              <w:rPr>
                <w:rFonts w:ascii="Times New Roman" w:hAnsi="Times New Roman" w:cs="Times New Roman"/>
                <w:sz w:val="24"/>
                <w:szCs w:val="24"/>
              </w:rPr>
            </w:pPr>
          </w:p>
        </w:tc>
      </w:tr>
      <w:tr w:rsidR="0007105D" w:rsidRPr="005804E1" w14:paraId="13F2666F" w14:textId="77777777" w:rsidTr="0007105D">
        <w:tc>
          <w:tcPr>
            <w:tcW w:w="702" w:type="dxa"/>
          </w:tcPr>
          <w:p w14:paraId="04FCE8DA" w14:textId="77777777"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2</w:t>
            </w:r>
          </w:p>
        </w:tc>
        <w:tc>
          <w:tcPr>
            <w:tcW w:w="1750" w:type="dxa"/>
          </w:tcPr>
          <w:p w14:paraId="757DA8FE" w14:textId="77777777" w:rsidR="0007105D" w:rsidRPr="005804E1" w:rsidRDefault="0007105D" w:rsidP="0078396C">
            <w:pPr>
              <w:spacing w:after="0" w:line="240" w:lineRule="auto"/>
              <w:rPr>
                <w:rFonts w:ascii="Times New Roman" w:hAnsi="Times New Roman" w:cs="Times New Roman"/>
                <w:sz w:val="24"/>
                <w:szCs w:val="24"/>
              </w:rPr>
            </w:pPr>
          </w:p>
        </w:tc>
        <w:tc>
          <w:tcPr>
            <w:tcW w:w="1216" w:type="dxa"/>
          </w:tcPr>
          <w:p w14:paraId="70C90225" w14:textId="77777777" w:rsidR="0007105D" w:rsidRPr="005804E1" w:rsidRDefault="0007105D" w:rsidP="0078396C">
            <w:pPr>
              <w:spacing w:after="0" w:line="240" w:lineRule="auto"/>
              <w:rPr>
                <w:rFonts w:ascii="Times New Roman" w:hAnsi="Times New Roman" w:cs="Times New Roman"/>
                <w:sz w:val="24"/>
                <w:szCs w:val="24"/>
              </w:rPr>
            </w:pPr>
          </w:p>
        </w:tc>
        <w:tc>
          <w:tcPr>
            <w:tcW w:w="2961" w:type="dxa"/>
          </w:tcPr>
          <w:p w14:paraId="6A64389B" w14:textId="77777777" w:rsidR="0007105D" w:rsidRPr="005804E1" w:rsidRDefault="0007105D" w:rsidP="0078396C">
            <w:pPr>
              <w:spacing w:after="0" w:line="240" w:lineRule="auto"/>
              <w:rPr>
                <w:rFonts w:ascii="Times New Roman" w:hAnsi="Times New Roman" w:cs="Times New Roman"/>
                <w:sz w:val="24"/>
                <w:szCs w:val="24"/>
              </w:rPr>
            </w:pPr>
          </w:p>
        </w:tc>
        <w:tc>
          <w:tcPr>
            <w:tcW w:w="1540" w:type="dxa"/>
          </w:tcPr>
          <w:p w14:paraId="21DC7331" w14:textId="77777777" w:rsidR="0007105D" w:rsidRPr="005804E1" w:rsidRDefault="0007105D" w:rsidP="0078396C">
            <w:pPr>
              <w:spacing w:after="0" w:line="240" w:lineRule="auto"/>
              <w:rPr>
                <w:rFonts w:ascii="Times New Roman" w:hAnsi="Times New Roman" w:cs="Times New Roman"/>
                <w:sz w:val="24"/>
                <w:szCs w:val="24"/>
              </w:rPr>
            </w:pPr>
          </w:p>
        </w:tc>
        <w:tc>
          <w:tcPr>
            <w:tcW w:w="1464" w:type="dxa"/>
          </w:tcPr>
          <w:p w14:paraId="213BF352" w14:textId="77777777" w:rsidR="0007105D" w:rsidRPr="005804E1" w:rsidRDefault="0007105D" w:rsidP="0078396C">
            <w:pPr>
              <w:spacing w:after="0" w:line="240" w:lineRule="auto"/>
              <w:rPr>
                <w:rFonts w:ascii="Times New Roman" w:hAnsi="Times New Roman" w:cs="Times New Roman"/>
                <w:sz w:val="24"/>
                <w:szCs w:val="24"/>
              </w:rPr>
            </w:pPr>
          </w:p>
        </w:tc>
      </w:tr>
      <w:tr w:rsidR="0007105D" w:rsidRPr="005804E1" w14:paraId="79CCC7EA" w14:textId="77777777" w:rsidTr="0007105D">
        <w:tc>
          <w:tcPr>
            <w:tcW w:w="702" w:type="dxa"/>
          </w:tcPr>
          <w:p w14:paraId="55507B67" w14:textId="77777777"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3</w:t>
            </w:r>
          </w:p>
        </w:tc>
        <w:tc>
          <w:tcPr>
            <w:tcW w:w="1750" w:type="dxa"/>
          </w:tcPr>
          <w:p w14:paraId="0B9AF869" w14:textId="77777777" w:rsidR="0007105D" w:rsidRPr="005804E1" w:rsidRDefault="0007105D" w:rsidP="0078396C">
            <w:pPr>
              <w:spacing w:after="0" w:line="240" w:lineRule="auto"/>
              <w:rPr>
                <w:rFonts w:ascii="Times New Roman" w:hAnsi="Times New Roman" w:cs="Times New Roman"/>
                <w:sz w:val="24"/>
                <w:szCs w:val="24"/>
              </w:rPr>
            </w:pPr>
          </w:p>
        </w:tc>
        <w:tc>
          <w:tcPr>
            <w:tcW w:w="1216" w:type="dxa"/>
          </w:tcPr>
          <w:p w14:paraId="53388D64" w14:textId="77777777" w:rsidR="0007105D" w:rsidRPr="005804E1" w:rsidRDefault="0007105D" w:rsidP="0078396C">
            <w:pPr>
              <w:spacing w:after="0" w:line="240" w:lineRule="auto"/>
              <w:rPr>
                <w:rFonts w:ascii="Times New Roman" w:hAnsi="Times New Roman" w:cs="Times New Roman"/>
                <w:sz w:val="24"/>
                <w:szCs w:val="24"/>
              </w:rPr>
            </w:pPr>
          </w:p>
        </w:tc>
        <w:tc>
          <w:tcPr>
            <w:tcW w:w="2961" w:type="dxa"/>
          </w:tcPr>
          <w:p w14:paraId="3B95067A" w14:textId="77777777" w:rsidR="0007105D" w:rsidRPr="005804E1" w:rsidRDefault="0007105D" w:rsidP="0078396C">
            <w:pPr>
              <w:spacing w:after="0" w:line="240" w:lineRule="auto"/>
              <w:rPr>
                <w:rFonts w:ascii="Times New Roman" w:hAnsi="Times New Roman" w:cs="Times New Roman"/>
                <w:sz w:val="24"/>
                <w:szCs w:val="24"/>
              </w:rPr>
            </w:pPr>
          </w:p>
        </w:tc>
        <w:tc>
          <w:tcPr>
            <w:tcW w:w="1540" w:type="dxa"/>
          </w:tcPr>
          <w:p w14:paraId="5F26454B" w14:textId="77777777" w:rsidR="0007105D" w:rsidRPr="005804E1" w:rsidRDefault="0007105D" w:rsidP="0078396C">
            <w:pPr>
              <w:spacing w:after="0" w:line="240" w:lineRule="auto"/>
              <w:rPr>
                <w:rFonts w:ascii="Times New Roman" w:hAnsi="Times New Roman" w:cs="Times New Roman"/>
                <w:sz w:val="24"/>
                <w:szCs w:val="24"/>
              </w:rPr>
            </w:pPr>
          </w:p>
        </w:tc>
        <w:tc>
          <w:tcPr>
            <w:tcW w:w="1464" w:type="dxa"/>
          </w:tcPr>
          <w:p w14:paraId="5A3D3951" w14:textId="77777777" w:rsidR="0007105D" w:rsidRPr="005804E1" w:rsidRDefault="0007105D" w:rsidP="0078396C">
            <w:pPr>
              <w:spacing w:after="0" w:line="240" w:lineRule="auto"/>
              <w:rPr>
                <w:rFonts w:ascii="Times New Roman" w:hAnsi="Times New Roman" w:cs="Times New Roman"/>
                <w:sz w:val="24"/>
                <w:szCs w:val="24"/>
              </w:rPr>
            </w:pPr>
          </w:p>
        </w:tc>
      </w:tr>
    </w:tbl>
    <w:p w14:paraId="55829099" w14:textId="3BD4CF5D"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b/>
          <w:bCs/>
          <w:sz w:val="24"/>
          <w:szCs w:val="24"/>
        </w:rPr>
        <w:t>Užduotis mokinių grupėms:</w:t>
      </w:r>
      <w:r w:rsidRPr="005804E1">
        <w:rPr>
          <w:rFonts w:ascii="Times New Roman" w:hAnsi="Times New Roman" w:cs="Times New Roman"/>
          <w:sz w:val="24"/>
          <w:szCs w:val="24"/>
        </w:rPr>
        <w:t xml:space="preserve"> paruoškite trumpą pristatymą bioproceso inžinerijos taikymą praktikoje, įtraukdami:</w:t>
      </w:r>
    </w:p>
    <w:p w14:paraId="0CF21254" w14:textId="77777777" w:rsidR="0007105D" w:rsidRPr="005804E1" w:rsidRDefault="0007105D"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Biotechnologijos šaką.</w:t>
      </w:r>
    </w:p>
    <w:p w14:paraId="3DB5E4B3" w14:textId="36AA4193" w:rsidR="0007105D" w:rsidRPr="005804E1" w:rsidRDefault="0007105D"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Koks </w:t>
      </w:r>
      <w:proofErr w:type="spellStart"/>
      <w:r w:rsidRPr="005804E1">
        <w:rPr>
          <w:rFonts w:ascii="Times New Roman" w:hAnsi="Times New Roman" w:cs="Times New Roman"/>
          <w:sz w:val="24"/>
          <w:szCs w:val="24"/>
        </w:rPr>
        <w:t>bioprocesas</w:t>
      </w:r>
      <w:proofErr w:type="spellEnd"/>
      <w:r w:rsidRPr="005804E1">
        <w:rPr>
          <w:rFonts w:ascii="Times New Roman" w:hAnsi="Times New Roman" w:cs="Times New Roman"/>
          <w:sz w:val="24"/>
          <w:szCs w:val="24"/>
        </w:rPr>
        <w:t xml:space="preserve"> taikomas?</w:t>
      </w:r>
    </w:p>
    <w:p w14:paraId="06138C1C" w14:textId="77777777" w:rsidR="0007105D" w:rsidRPr="005804E1" w:rsidRDefault="0007105D"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Taikymo sritis, paskirtį.</w:t>
      </w:r>
    </w:p>
    <w:p w14:paraId="36F2C2EC" w14:textId="77777777" w:rsidR="0007105D" w:rsidRPr="005804E1" w:rsidRDefault="0007105D" w:rsidP="0078396C">
      <w:pPr>
        <w:numPr>
          <w:ilvl w:val="0"/>
          <w:numId w:val="86"/>
        </w:num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Etikos klausimus ir galimus iššūkius.</w:t>
      </w:r>
    </w:p>
    <w:p w14:paraId="1A2CACC8" w14:textId="043715C1"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Klausydami kitų grupių pristatymus, baikite pildyti lentelę Nr. 3.</w:t>
      </w:r>
    </w:p>
    <w:p w14:paraId="5C7B3F72" w14:textId="326439B1" w:rsidR="0007105D" w:rsidRPr="005804E1" w:rsidRDefault="0007105D"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Lentelė Nr. 4. Mokinio įsivertinimo lentelė</w:t>
      </w:r>
      <w:r w:rsidR="009E7AE4" w:rsidRPr="005804E1">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2405"/>
        <w:gridCol w:w="2776"/>
        <w:gridCol w:w="2045"/>
        <w:gridCol w:w="2407"/>
      </w:tblGrid>
      <w:tr w:rsidR="009E7AE4" w:rsidRPr="005804E1" w14:paraId="30F86A7C" w14:textId="77777777" w:rsidTr="009E7AE4">
        <w:tc>
          <w:tcPr>
            <w:tcW w:w="2405" w:type="dxa"/>
          </w:tcPr>
          <w:p w14:paraId="2D0A8628" w14:textId="3483A0F5" w:rsidR="009E7AE4" w:rsidRPr="005804E1" w:rsidRDefault="009E7AE4"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Mano indėlis į grupės darbą</w:t>
            </w:r>
          </w:p>
        </w:tc>
        <w:tc>
          <w:tcPr>
            <w:tcW w:w="2776" w:type="dxa"/>
          </w:tcPr>
          <w:p w14:paraId="7F3DD0AD" w14:textId="6054B758" w:rsidR="009E7AE4" w:rsidRPr="005804E1" w:rsidRDefault="009E7AE4"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Šiandien man pamokoje pavyko:</w:t>
            </w:r>
          </w:p>
        </w:tc>
        <w:tc>
          <w:tcPr>
            <w:tcW w:w="2045" w:type="dxa"/>
          </w:tcPr>
          <w:p w14:paraId="017B7C01" w14:textId="77777777" w:rsidR="009E7AE4" w:rsidRPr="005804E1" w:rsidRDefault="009E7AE4"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Nepavyko:</w:t>
            </w:r>
          </w:p>
        </w:tc>
        <w:tc>
          <w:tcPr>
            <w:tcW w:w="2407" w:type="dxa"/>
          </w:tcPr>
          <w:p w14:paraId="7950EF47" w14:textId="20633302" w:rsidR="009E7AE4" w:rsidRPr="005804E1" w:rsidRDefault="009E7AE4"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Ką turėčiau tobulinti?</w:t>
            </w:r>
          </w:p>
        </w:tc>
      </w:tr>
      <w:tr w:rsidR="009E7AE4" w:rsidRPr="005804E1" w14:paraId="0369CE7D" w14:textId="77777777" w:rsidTr="009E7AE4">
        <w:tc>
          <w:tcPr>
            <w:tcW w:w="2405" w:type="dxa"/>
          </w:tcPr>
          <w:p w14:paraId="5988186F" w14:textId="77777777" w:rsidR="009E7AE4" w:rsidRPr="005804E1" w:rsidRDefault="009E7AE4" w:rsidP="0078396C">
            <w:pPr>
              <w:spacing w:after="0" w:line="240" w:lineRule="auto"/>
              <w:rPr>
                <w:rFonts w:ascii="Times New Roman" w:hAnsi="Times New Roman" w:cs="Times New Roman"/>
                <w:sz w:val="24"/>
                <w:szCs w:val="24"/>
              </w:rPr>
            </w:pPr>
          </w:p>
        </w:tc>
        <w:tc>
          <w:tcPr>
            <w:tcW w:w="2776" w:type="dxa"/>
          </w:tcPr>
          <w:p w14:paraId="4519E772" w14:textId="07C9888C" w:rsidR="009E7AE4" w:rsidRPr="005804E1" w:rsidRDefault="009E7AE4" w:rsidP="0078396C">
            <w:pPr>
              <w:spacing w:after="0" w:line="240" w:lineRule="auto"/>
              <w:rPr>
                <w:rFonts w:ascii="Times New Roman" w:hAnsi="Times New Roman" w:cs="Times New Roman"/>
                <w:sz w:val="24"/>
                <w:szCs w:val="24"/>
              </w:rPr>
            </w:pPr>
          </w:p>
        </w:tc>
        <w:tc>
          <w:tcPr>
            <w:tcW w:w="2045" w:type="dxa"/>
          </w:tcPr>
          <w:p w14:paraId="0DD0D66F" w14:textId="77777777" w:rsidR="009E7AE4" w:rsidRPr="005804E1" w:rsidRDefault="009E7AE4" w:rsidP="0078396C">
            <w:pPr>
              <w:spacing w:after="0" w:line="240" w:lineRule="auto"/>
              <w:rPr>
                <w:rFonts w:ascii="Times New Roman" w:hAnsi="Times New Roman" w:cs="Times New Roman"/>
                <w:sz w:val="24"/>
                <w:szCs w:val="24"/>
              </w:rPr>
            </w:pPr>
          </w:p>
        </w:tc>
        <w:tc>
          <w:tcPr>
            <w:tcW w:w="2407" w:type="dxa"/>
          </w:tcPr>
          <w:p w14:paraId="1FBF27E2" w14:textId="77777777" w:rsidR="009E7AE4" w:rsidRPr="005804E1" w:rsidRDefault="009E7AE4" w:rsidP="0078396C">
            <w:pPr>
              <w:spacing w:after="0" w:line="240" w:lineRule="auto"/>
              <w:rPr>
                <w:rFonts w:ascii="Times New Roman" w:hAnsi="Times New Roman" w:cs="Times New Roman"/>
                <w:sz w:val="24"/>
                <w:szCs w:val="24"/>
              </w:rPr>
            </w:pPr>
          </w:p>
        </w:tc>
      </w:tr>
      <w:tr w:rsidR="009E7AE4" w:rsidRPr="005804E1" w14:paraId="612FE0B7" w14:textId="77777777" w:rsidTr="009E7AE4">
        <w:tc>
          <w:tcPr>
            <w:tcW w:w="2405" w:type="dxa"/>
          </w:tcPr>
          <w:p w14:paraId="02092957" w14:textId="77777777" w:rsidR="009E7AE4" w:rsidRPr="005804E1" w:rsidRDefault="009E7AE4" w:rsidP="0078396C">
            <w:pPr>
              <w:spacing w:after="0" w:line="240" w:lineRule="auto"/>
              <w:rPr>
                <w:rFonts w:ascii="Times New Roman" w:hAnsi="Times New Roman" w:cs="Times New Roman"/>
                <w:sz w:val="24"/>
                <w:szCs w:val="24"/>
              </w:rPr>
            </w:pPr>
          </w:p>
        </w:tc>
        <w:tc>
          <w:tcPr>
            <w:tcW w:w="2776" w:type="dxa"/>
          </w:tcPr>
          <w:p w14:paraId="0D234C88" w14:textId="551E2F4B" w:rsidR="009E7AE4" w:rsidRPr="005804E1" w:rsidRDefault="009E7AE4" w:rsidP="0078396C">
            <w:pPr>
              <w:spacing w:after="0" w:line="240" w:lineRule="auto"/>
              <w:rPr>
                <w:rFonts w:ascii="Times New Roman" w:hAnsi="Times New Roman" w:cs="Times New Roman"/>
                <w:sz w:val="24"/>
                <w:szCs w:val="24"/>
              </w:rPr>
            </w:pPr>
          </w:p>
        </w:tc>
        <w:tc>
          <w:tcPr>
            <w:tcW w:w="2045" w:type="dxa"/>
          </w:tcPr>
          <w:p w14:paraId="1E3BBCF3" w14:textId="77777777" w:rsidR="009E7AE4" w:rsidRPr="005804E1" w:rsidRDefault="009E7AE4" w:rsidP="0078396C">
            <w:pPr>
              <w:spacing w:after="0" w:line="240" w:lineRule="auto"/>
              <w:rPr>
                <w:rFonts w:ascii="Times New Roman" w:hAnsi="Times New Roman" w:cs="Times New Roman"/>
                <w:sz w:val="24"/>
                <w:szCs w:val="24"/>
              </w:rPr>
            </w:pPr>
          </w:p>
        </w:tc>
        <w:tc>
          <w:tcPr>
            <w:tcW w:w="2407" w:type="dxa"/>
          </w:tcPr>
          <w:p w14:paraId="74CC6AF3" w14:textId="77777777" w:rsidR="009E7AE4" w:rsidRPr="005804E1" w:rsidRDefault="009E7AE4" w:rsidP="0078396C">
            <w:pPr>
              <w:spacing w:after="0" w:line="240" w:lineRule="auto"/>
              <w:rPr>
                <w:rFonts w:ascii="Times New Roman" w:hAnsi="Times New Roman" w:cs="Times New Roman"/>
                <w:sz w:val="24"/>
                <w:szCs w:val="24"/>
              </w:rPr>
            </w:pPr>
          </w:p>
        </w:tc>
      </w:tr>
    </w:tbl>
    <w:p w14:paraId="2436B883" w14:textId="77777777" w:rsidR="009D4D88" w:rsidRPr="005804E1" w:rsidRDefault="00FB49DF" w:rsidP="0078396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pict w14:anchorId="0D3949A6">
          <v:rect id="_x0000_i1032" style="width:0;height:1.5pt" o:hralign="center" o:hrstd="t" o:hr="t" fillcolor="#a0a0a0" stroked="f"/>
        </w:pict>
      </w:r>
    </w:p>
    <w:p w14:paraId="5C0CB119" w14:textId="77777777" w:rsidR="009E7AE4" w:rsidRPr="005804E1" w:rsidRDefault="009E7AE4" w:rsidP="0078396C">
      <w:pPr>
        <w:spacing w:after="0" w:line="240" w:lineRule="auto"/>
        <w:outlineLvl w:val="3"/>
        <w:rPr>
          <w:rFonts w:ascii="Times New Roman" w:eastAsia="Times New Roman" w:hAnsi="Times New Roman" w:cs="Times New Roman"/>
          <w:bCs/>
          <w:sz w:val="24"/>
          <w:szCs w:val="24"/>
          <w:lang w:eastAsia="lt-LT"/>
        </w:rPr>
      </w:pPr>
    </w:p>
    <w:p w14:paraId="5F50977B" w14:textId="77777777" w:rsidR="009E7AE4" w:rsidRPr="005804E1" w:rsidRDefault="009E7AE4" w:rsidP="0078396C">
      <w:pPr>
        <w:spacing w:after="0" w:line="240" w:lineRule="auto"/>
        <w:outlineLvl w:val="3"/>
        <w:rPr>
          <w:rFonts w:ascii="Times New Roman" w:eastAsia="Times New Roman" w:hAnsi="Times New Roman" w:cs="Times New Roman"/>
          <w:bCs/>
          <w:sz w:val="24"/>
          <w:szCs w:val="24"/>
          <w:lang w:eastAsia="lt-LT"/>
        </w:rPr>
      </w:pPr>
      <w:r w:rsidRPr="005804E1">
        <w:rPr>
          <w:rFonts w:ascii="Times New Roman" w:eastAsia="Times New Roman" w:hAnsi="Times New Roman" w:cs="Times New Roman"/>
          <w:bCs/>
          <w:i/>
          <w:sz w:val="24"/>
          <w:szCs w:val="24"/>
          <w:lang w:eastAsia="lt-LT"/>
        </w:rPr>
        <w:t>Užduotis Nr.4.</w:t>
      </w:r>
      <w:r w:rsidRPr="005804E1">
        <w:rPr>
          <w:rFonts w:ascii="Times New Roman" w:eastAsia="Times New Roman" w:hAnsi="Times New Roman" w:cs="Times New Roman"/>
          <w:bCs/>
          <w:sz w:val="24"/>
          <w:szCs w:val="24"/>
          <w:lang w:eastAsia="lt-LT"/>
        </w:rPr>
        <w:t xml:space="preserve"> </w:t>
      </w:r>
      <w:r w:rsidRPr="005804E1">
        <w:rPr>
          <w:rFonts w:ascii="Times New Roman" w:eastAsia="Times New Roman" w:hAnsi="Times New Roman" w:cs="Times New Roman"/>
          <w:b/>
          <w:bCs/>
          <w:sz w:val="24"/>
          <w:szCs w:val="24"/>
          <w:lang w:eastAsia="lt-LT"/>
        </w:rPr>
        <w:t>Etikos klausimai, susiję su bioproceso inžinerija, galimi jų sprendimo būdai.</w:t>
      </w:r>
    </w:p>
    <w:p w14:paraId="7D179551" w14:textId="77777777" w:rsidR="009E7AE4" w:rsidRPr="005804E1" w:rsidRDefault="009E7AE4" w:rsidP="0078396C">
      <w:pPr>
        <w:spacing w:after="0" w:line="240" w:lineRule="auto"/>
        <w:outlineLvl w:val="3"/>
        <w:rPr>
          <w:rFonts w:ascii="Times New Roman" w:eastAsia="Times New Roman" w:hAnsi="Times New Roman" w:cs="Times New Roman"/>
          <w:bCs/>
          <w:sz w:val="24"/>
          <w:szCs w:val="24"/>
          <w:lang w:eastAsia="lt-LT"/>
        </w:rPr>
      </w:pPr>
      <w:r w:rsidRPr="005804E1">
        <w:rPr>
          <w:rFonts w:ascii="Times New Roman" w:hAnsi="Times New Roman" w:cs="Times New Roman"/>
          <w:i/>
          <w:sz w:val="24"/>
          <w:szCs w:val="24"/>
        </w:rPr>
        <w:t>Pastaba mokytojui</w:t>
      </w:r>
      <w:r w:rsidRPr="005804E1">
        <w:rPr>
          <w:rFonts w:ascii="Times New Roman" w:hAnsi="Times New Roman" w:cs="Times New Roman"/>
          <w:sz w:val="24"/>
          <w:szCs w:val="24"/>
        </w:rPr>
        <w:t xml:space="preserve">: </w:t>
      </w:r>
      <w:r w:rsidRPr="005804E1">
        <w:rPr>
          <w:rFonts w:ascii="Times New Roman" w:eastAsia="Times New Roman" w:hAnsi="Times New Roman" w:cs="Times New Roman"/>
          <w:bCs/>
          <w:sz w:val="24"/>
          <w:szCs w:val="24"/>
          <w:lang w:eastAsia="lt-LT"/>
        </w:rPr>
        <w:t xml:space="preserve">suorganizuokite debatus apie etikos klausimus, susijusius su bioproceso inžinerija (pvz., GMO naudojimas, genų redagavimas ir kt.). Suskirstykite klasę į 2 grupes. </w:t>
      </w:r>
    </w:p>
    <w:p w14:paraId="6DF2F042" w14:textId="4DC7837D" w:rsidR="009E7AE4" w:rsidRDefault="009E7AE4" w:rsidP="0078396C">
      <w:pPr>
        <w:spacing w:after="0" w:line="240" w:lineRule="auto"/>
        <w:outlineLvl w:val="3"/>
        <w:rPr>
          <w:rFonts w:ascii="Times New Roman" w:eastAsia="Times New Roman" w:hAnsi="Times New Roman" w:cs="Times New Roman"/>
          <w:sz w:val="24"/>
          <w:szCs w:val="24"/>
          <w:lang w:eastAsia="lt-LT"/>
        </w:rPr>
      </w:pPr>
      <w:r w:rsidRPr="005804E1">
        <w:rPr>
          <w:rFonts w:ascii="Times New Roman" w:hAnsi="Times New Roman" w:cs="Times New Roman"/>
          <w:b/>
          <w:bCs/>
          <w:sz w:val="24"/>
          <w:szCs w:val="24"/>
        </w:rPr>
        <w:t xml:space="preserve">Užduotis mokinių grupėms: </w:t>
      </w:r>
      <w:r w:rsidRPr="005804E1">
        <w:rPr>
          <w:rFonts w:ascii="Times New Roman" w:hAnsi="Times New Roman" w:cs="Times New Roman"/>
          <w:bCs/>
          <w:sz w:val="24"/>
          <w:szCs w:val="24"/>
        </w:rPr>
        <w:t>v</w:t>
      </w:r>
      <w:r w:rsidRPr="005804E1">
        <w:rPr>
          <w:rFonts w:ascii="Times New Roman" w:eastAsia="Times New Roman" w:hAnsi="Times New Roman" w:cs="Times New Roman"/>
          <w:bCs/>
          <w:sz w:val="24"/>
          <w:szCs w:val="24"/>
          <w:lang w:eastAsia="lt-LT"/>
        </w:rPr>
        <w:t xml:space="preserve">iena grupė pateikia </w:t>
      </w:r>
      <w:r w:rsidRPr="005804E1">
        <w:rPr>
          <w:rFonts w:ascii="Times New Roman" w:eastAsia="Times New Roman" w:hAnsi="Times New Roman" w:cs="Times New Roman"/>
          <w:sz w:val="24"/>
          <w:szCs w:val="24"/>
          <w:lang w:eastAsia="lt-LT"/>
        </w:rPr>
        <w:t xml:space="preserve">argumentus </w:t>
      </w:r>
      <w:r w:rsidR="00E759C4">
        <w:rPr>
          <w:rFonts w:ascii="Times New Roman" w:eastAsia="Times New Roman" w:hAnsi="Times New Roman" w:cs="Times New Roman"/>
          <w:sz w:val="24"/>
          <w:szCs w:val="24"/>
          <w:lang w:eastAsia="lt-LT"/>
        </w:rPr>
        <w:t>„</w:t>
      </w:r>
      <w:r w:rsidRPr="005804E1">
        <w:rPr>
          <w:rFonts w:ascii="Times New Roman" w:eastAsia="Times New Roman" w:hAnsi="Times New Roman" w:cs="Times New Roman"/>
          <w:sz w:val="24"/>
          <w:szCs w:val="24"/>
          <w:lang w:eastAsia="lt-LT"/>
        </w:rPr>
        <w:t>už</w:t>
      </w:r>
      <w:r w:rsidR="00E759C4">
        <w:rPr>
          <w:rFonts w:ascii="Times New Roman" w:eastAsia="Times New Roman" w:hAnsi="Times New Roman" w:cs="Times New Roman"/>
          <w:sz w:val="24"/>
          <w:szCs w:val="24"/>
          <w:lang w:eastAsia="lt-LT"/>
        </w:rPr>
        <w:t>“</w:t>
      </w:r>
      <w:r w:rsidR="00CD1AB1" w:rsidRPr="005804E1">
        <w:rPr>
          <w:rFonts w:ascii="Times New Roman" w:eastAsia="Times New Roman" w:hAnsi="Times New Roman" w:cs="Times New Roman"/>
          <w:sz w:val="24"/>
          <w:szCs w:val="24"/>
          <w:lang w:eastAsia="lt-LT"/>
        </w:rPr>
        <w:t>,</w:t>
      </w:r>
      <w:r w:rsidRPr="005804E1">
        <w:rPr>
          <w:rFonts w:ascii="Times New Roman" w:eastAsia="Times New Roman" w:hAnsi="Times New Roman" w:cs="Times New Roman"/>
          <w:sz w:val="24"/>
          <w:szCs w:val="24"/>
          <w:lang w:eastAsia="lt-LT"/>
        </w:rPr>
        <w:t xml:space="preserve"> </w:t>
      </w:r>
      <w:r w:rsidR="00CD1AB1" w:rsidRPr="005804E1">
        <w:rPr>
          <w:rFonts w:ascii="Times New Roman" w:eastAsia="Times New Roman" w:hAnsi="Times New Roman" w:cs="Times New Roman"/>
          <w:sz w:val="24"/>
          <w:szCs w:val="24"/>
          <w:lang w:eastAsia="lt-LT"/>
        </w:rPr>
        <w:t>kita –</w:t>
      </w:r>
      <w:r w:rsidRPr="005804E1">
        <w:rPr>
          <w:rFonts w:ascii="Times New Roman" w:eastAsia="Times New Roman" w:hAnsi="Times New Roman" w:cs="Times New Roman"/>
          <w:sz w:val="24"/>
          <w:szCs w:val="24"/>
          <w:lang w:eastAsia="lt-LT"/>
        </w:rPr>
        <w:t xml:space="preserve"> </w:t>
      </w:r>
      <w:r w:rsidR="00E759C4">
        <w:rPr>
          <w:rFonts w:ascii="Times New Roman" w:eastAsia="Times New Roman" w:hAnsi="Times New Roman" w:cs="Times New Roman"/>
          <w:sz w:val="24"/>
          <w:szCs w:val="24"/>
          <w:lang w:eastAsia="lt-LT"/>
        </w:rPr>
        <w:t>„</w:t>
      </w:r>
      <w:r w:rsidRPr="005804E1">
        <w:rPr>
          <w:rFonts w:ascii="Times New Roman" w:eastAsia="Times New Roman" w:hAnsi="Times New Roman" w:cs="Times New Roman"/>
          <w:sz w:val="24"/>
          <w:szCs w:val="24"/>
          <w:lang w:eastAsia="lt-LT"/>
        </w:rPr>
        <w:t>prieš</w:t>
      </w:r>
      <w:r w:rsidR="00E759C4">
        <w:rPr>
          <w:rFonts w:ascii="Times New Roman" w:eastAsia="Times New Roman" w:hAnsi="Times New Roman" w:cs="Times New Roman"/>
          <w:sz w:val="24"/>
          <w:szCs w:val="24"/>
          <w:lang w:eastAsia="lt-LT"/>
        </w:rPr>
        <w:t>“</w:t>
      </w:r>
      <w:r w:rsidRPr="005804E1">
        <w:rPr>
          <w:rFonts w:ascii="Times New Roman" w:eastAsia="Times New Roman" w:hAnsi="Times New Roman" w:cs="Times New Roman"/>
          <w:sz w:val="24"/>
          <w:szCs w:val="24"/>
          <w:lang w:eastAsia="lt-LT"/>
        </w:rPr>
        <w:t xml:space="preserve">, </w:t>
      </w:r>
      <w:r w:rsidR="00CD1AB1" w:rsidRPr="005804E1">
        <w:rPr>
          <w:rFonts w:ascii="Times New Roman" w:eastAsia="Times New Roman" w:hAnsi="Times New Roman" w:cs="Times New Roman"/>
          <w:sz w:val="24"/>
          <w:szCs w:val="24"/>
          <w:lang w:eastAsia="lt-LT"/>
        </w:rPr>
        <w:t>vyksta diskusija, daromos išvados. Rezultatai surašomi į Lentelę Nr. 5.</w:t>
      </w:r>
    </w:p>
    <w:p w14:paraId="5DC6F650" w14:textId="77777777" w:rsidR="00D7497E" w:rsidRPr="005804E1" w:rsidRDefault="00D7497E" w:rsidP="0078396C">
      <w:pPr>
        <w:spacing w:after="0" w:line="240" w:lineRule="auto"/>
        <w:outlineLvl w:val="3"/>
        <w:rPr>
          <w:rFonts w:ascii="Times New Roman" w:eastAsia="Times New Roman" w:hAnsi="Times New Roman" w:cs="Times New Roman"/>
          <w:sz w:val="24"/>
          <w:szCs w:val="24"/>
          <w:lang w:eastAsia="lt-LT"/>
        </w:rPr>
      </w:pPr>
    </w:p>
    <w:p w14:paraId="4ECD69C8" w14:textId="47F7B7D8" w:rsidR="00CD1AB1" w:rsidRPr="005804E1" w:rsidRDefault="00CD1AB1"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 xml:space="preserve">Lentelė Nr. 5. </w:t>
      </w:r>
      <w:r w:rsidRPr="005804E1">
        <w:rPr>
          <w:rFonts w:ascii="Times New Roman" w:eastAsia="Times New Roman" w:hAnsi="Times New Roman" w:cs="Times New Roman"/>
          <w:bCs/>
          <w:sz w:val="24"/>
          <w:szCs w:val="24"/>
          <w:lang w:eastAsia="lt-LT"/>
        </w:rPr>
        <w:t>Etikos klausimai, kuriant GMO organizmus</w:t>
      </w:r>
    </w:p>
    <w:tbl>
      <w:tblPr>
        <w:tblStyle w:val="TableGrid"/>
        <w:tblpPr w:leftFromText="180" w:rightFromText="180" w:vertAnchor="text" w:horzAnchor="margin" w:tblpY="89"/>
        <w:tblW w:w="5000" w:type="pct"/>
        <w:tblLook w:val="04A0" w:firstRow="1" w:lastRow="0" w:firstColumn="1" w:lastColumn="0" w:noHBand="0" w:noVBand="1"/>
      </w:tblPr>
      <w:tblGrid>
        <w:gridCol w:w="556"/>
        <w:gridCol w:w="1856"/>
        <w:gridCol w:w="1323"/>
        <w:gridCol w:w="2319"/>
        <w:gridCol w:w="1270"/>
        <w:gridCol w:w="1163"/>
        <w:gridCol w:w="1141"/>
      </w:tblGrid>
      <w:tr w:rsidR="0070709A" w:rsidRPr="005804E1" w14:paraId="5B5A0CF1" w14:textId="2FD14553" w:rsidTr="0070709A">
        <w:tc>
          <w:tcPr>
            <w:tcW w:w="312" w:type="pct"/>
          </w:tcPr>
          <w:p w14:paraId="395FEC7B" w14:textId="77777777"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Eil. Nr.</w:t>
            </w:r>
          </w:p>
        </w:tc>
        <w:tc>
          <w:tcPr>
            <w:tcW w:w="838" w:type="pct"/>
          </w:tcPr>
          <w:p w14:paraId="300007D2" w14:textId="77777777"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Biotechnologijos šaka</w:t>
            </w:r>
          </w:p>
        </w:tc>
        <w:tc>
          <w:tcPr>
            <w:tcW w:w="597" w:type="pct"/>
          </w:tcPr>
          <w:p w14:paraId="0C38D4AA" w14:textId="1F3E7A8D"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GMO organizmas</w:t>
            </w:r>
          </w:p>
        </w:tc>
        <w:tc>
          <w:tcPr>
            <w:tcW w:w="1268" w:type="pct"/>
          </w:tcPr>
          <w:p w14:paraId="7B433B45" w14:textId="77777777"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Taikymo sritis, paskirtis</w:t>
            </w:r>
          </w:p>
        </w:tc>
        <w:tc>
          <w:tcPr>
            <w:tcW w:w="686" w:type="pct"/>
          </w:tcPr>
          <w:p w14:paraId="5D45CB23" w14:textId="77777777"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Privalumai</w:t>
            </w:r>
          </w:p>
        </w:tc>
        <w:tc>
          <w:tcPr>
            <w:tcW w:w="650" w:type="pct"/>
          </w:tcPr>
          <w:p w14:paraId="598EEE55" w14:textId="77777777"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Trūkumai</w:t>
            </w:r>
          </w:p>
        </w:tc>
        <w:tc>
          <w:tcPr>
            <w:tcW w:w="650" w:type="pct"/>
          </w:tcPr>
          <w:p w14:paraId="0A5D42CB" w14:textId="7AE8B7F3" w:rsidR="0070709A" w:rsidRPr="005804E1" w:rsidRDefault="0070709A" w:rsidP="0078396C">
            <w:pPr>
              <w:spacing w:after="0" w:line="240" w:lineRule="auto"/>
              <w:jc w:val="center"/>
              <w:rPr>
                <w:rFonts w:ascii="Times New Roman" w:hAnsi="Times New Roman" w:cs="Times New Roman"/>
                <w:sz w:val="24"/>
                <w:szCs w:val="24"/>
              </w:rPr>
            </w:pPr>
            <w:r w:rsidRPr="005804E1">
              <w:rPr>
                <w:rFonts w:ascii="Times New Roman" w:hAnsi="Times New Roman" w:cs="Times New Roman"/>
                <w:sz w:val="24"/>
                <w:szCs w:val="24"/>
              </w:rPr>
              <w:t>Išvada</w:t>
            </w:r>
          </w:p>
        </w:tc>
      </w:tr>
      <w:tr w:rsidR="0070709A" w:rsidRPr="005804E1" w14:paraId="5ABB5778" w14:textId="36D81DB8" w:rsidTr="0070709A">
        <w:tc>
          <w:tcPr>
            <w:tcW w:w="312" w:type="pct"/>
          </w:tcPr>
          <w:p w14:paraId="28AF6021" w14:textId="77777777" w:rsidR="0070709A" w:rsidRPr="005804E1" w:rsidRDefault="0070709A"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1</w:t>
            </w:r>
          </w:p>
        </w:tc>
        <w:tc>
          <w:tcPr>
            <w:tcW w:w="838" w:type="pct"/>
          </w:tcPr>
          <w:p w14:paraId="6B079F03" w14:textId="77777777" w:rsidR="0070709A" w:rsidRPr="005804E1" w:rsidRDefault="0070709A" w:rsidP="0078396C">
            <w:pPr>
              <w:spacing w:after="0" w:line="240" w:lineRule="auto"/>
              <w:rPr>
                <w:rFonts w:ascii="Times New Roman" w:hAnsi="Times New Roman" w:cs="Times New Roman"/>
                <w:sz w:val="24"/>
                <w:szCs w:val="24"/>
              </w:rPr>
            </w:pPr>
          </w:p>
        </w:tc>
        <w:tc>
          <w:tcPr>
            <w:tcW w:w="597" w:type="pct"/>
          </w:tcPr>
          <w:p w14:paraId="1E6C2BCE" w14:textId="77777777" w:rsidR="0070709A" w:rsidRPr="005804E1" w:rsidRDefault="0070709A" w:rsidP="0078396C">
            <w:pPr>
              <w:spacing w:after="0" w:line="240" w:lineRule="auto"/>
              <w:rPr>
                <w:rFonts w:ascii="Times New Roman" w:hAnsi="Times New Roman" w:cs="Times New Roman"/>
                <w:sz w:val="24"/>
                <w:szCs w:val="24"/>
              </w:rPr>
            </w:pPr>
          </w:p>
        </w:tc>
        <w:tc>
          <w:tcPr>
            <w:tcW w:w="1268" w:type="pct"/>
          </w:tcPr>
          <w:p w14:paraId="36D93F19" w14:textId="77777777" w:rsidR="0070709A" w:rsidRPr="005804E1" w:rsidRDefault="0070709A" w:rsidP="0078396C">
            <w:pPr>
              <w:spacing w:after="0" w:line="240" w:lineRule="auto"/>
              <w:rPr>
                <w:rFonts w:ascii="Times New Roman" w:hAnsi="Times New Roman" w:cs="Times New Roman"/>
                <w:sz w:val="24"/>
                <w:szCs w:val="24"/>
              </w:rPr>
            </w:pPr>
          </w:p>
        </w:tc>
        <w:tc>
          <w:tcPr>
            <w:tcW w:w="686" w:type="pct"/>
          </w:tcPr>
          <w:p w14:paraId="475683F0"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5D107091"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1BF8E99F" w14:textId="77777777" w:rsidR="0070709A" w:rsidRPr="005804E1" w:rsidRDefault="0070709A" w:rsidP="0078396C">
            <w:pPr>
              <w:spacing w:after="0" w:line="240" w:lineRule="auto"/>
              <w:rPr>
                <w:rFonts w:ascii="Times New Roman" w:hAnsi="Times New Roman" w:cs="Times New Roman"/>
                <w:sz w:val="24"/>
                <w:szCs w:val="24"/>
              </w:rPr>
            </w:pPr>
          </w:p>
        </w:tc>
      </w:tr>
      <w:tr w:rsidR="0070709A" w:rsidRPr="005804E1" w14:paraId="68606A36" w14:textId="37274112" w:rsidTr="0070709A">
        <w:tc>
          <w:tcPr>
            <w:tcW w:w="312" w:type="pct"/>
          </w:tcPr>
          <w:p w14:paraId="60178CE7" w14:textId="77777777" w:rsidR="0070709A" w:rsidRPr="005804E1" w:rsidRDefault="0070709A"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2</w:t>
            </w:r>
          </w:p>
        </w:tc>
        <w:tc>
          <w:tcPr>
            <w:tcW w:w="838" w:type="pct"/>
          </w:tcPr>
          <w:p w14:paraId="028572DB" w14:textId="77777777" w:rsidR="0070709A" w:rsidRPr="005804E1" w:rsidRDefault="0070709A" w:rsidP="0078396C">
            <w:pPr>
              <w:spacing w:after="0" w:line="240" w:lineRule="auto"/>
              <w:rPr>
                <w:rFonts w:ascii="Times New Roman" w:hAnsi="Times New Roman" w:cs="Times New Roman"/>
                <w:sz w:val="24"/>
                <w:szCs w:val="24"/>
              </w:rPr>
            </w:pPr>
          </w:p>
        </w:tc>
        <w:tc>
          <w:tcPr>
            <w:tcW w:w="597" w:type="pct"/>
          </w:tcPr>
          <w:p w14:paraId="5493F57A" w14:textId="77777777" w:rsidR="0070709A" w:rsidRPr="005804E1" w:rsidRDefault="0070709A" w:rsidP="0078396C">
            <w:pPr>
              <w:spacing w:after="0" w:line="240" w:lineRule="auto"/>
              <w:rPr>
                <w:rFonts w:ascii="Times New Roman" w:hAnsi="Times New Roman" w:cs="Times New Roman"/>
                <w:sz w:val="24"/>
                <w:szCs w:val="24"/>
              </w:rPr>
            </w:pPr>
          </w:p>
        </w:tc>
        <w:tc>
          <w:tcPr>
            <w:tcW w:w="1268" w:type="pct"/>
          </w:tcPr>
          <w:p w14:paraId="4B3D32D2" w14:textId="77777777" w:rsidR="0070709A" w:rsidRPr="005804E1" w:rsidRDefault="0070709A" w:rsidP="0078396C">
            <w:pPr>
              <w:spacing w:after="0" w:line="240" w:lineRule="auto"/>
              <w:rPr>
                <w:rFonts w:ascii="Times New Roman" w:hAnsi="Times New Roman" w:cs="Times New Roman"/>
                <w:sz w:val="24"/>
                <w:szCs w:val="24"/>
              </w:rPr>
            </w:pPr>
          </w:p>
        </w:tc>
        <w:tc>
          <w:tcPr>
            <w:tcW w:w="686" w:type="pct"/>
          </w:tcPr>
          <w:p w14:paraId="05D3898B"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1F505883"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77F80DE0" w14:textId="77777777" w:rsidR="0070709A" w:rsidRPr="005804E1" w:rsidRDefault="0070709A" w:rsidP="0078396C">
            <w:pPr>
              <w:spacing w:after="0" w:line="240" w:lineRule="auto"/>
              <w:rPr>
                <w:rFonts w:ascii="Times New Roman" w:hAnsi="Times New Roman" w:cs="Times New Roman"/>
                <w:sz w:val="24"/>
                <w:szCs w:val="24"/>
              </w:rPr>
            </w:pPr>
          </w:p>
        </w:tc>
      </w:tr>
      <w:tr w:rsidR="0070709A" w:rsidRPr="005804E1" w14:paraId="71F361D5" w14:textId="02394F60" w:rsidTr="0070709A">
        <w:tc>
          <w:tcPr>
            <w:tcW w:w="312" w:type="pct"/>
          </w:tcPr>
          <w:p w14:paraId="55D7848A" w14:textId="77777777" w:rsidR="0070709A" w:rsidRPr="005804E1" w:rsidRDefault="0070709A" w:rsidP="0078396C">
            <w:pPr>
              <w:spacing w:after="0" w:line="240" w:lineRule="auto"/>
              <w:rPr>
                <w:rFonts w:ascii="Times New Roman" w:hAnsi="Times New Roman" w:cs="Times New Roman"/>
                <w:sz w:val="24"/>
                <w:szCs w:val="24"/>
              </w:rPr>
            </w:pPr>
            <w:r w:rsidRPr="005804E1">
              <w:rPr>
                <w:rFonts w:ascii="Times New Roman" w:hAnsi="Times New Roman" w:cs="Times New Roman"/>
                <w:sz w:val="24"/>
                <w:szCs w:val="24"/>
              </w:rPr>
              <w:t>3</w:t>
            </w:r>
          </w:p>
        </w:tc>
        <w:tc>
          <w:tcPr>
            <w:tcW w:w="838" w:type="pct"/>
          </w:tcPr>
          <w:p w14:paraId="480483B0" w14:textId="77777777" w:rsidR="0070709A" w:rsidRPr="005804E1" w:rsidRDefault="0070709A" w:rsidP="0078396C">
            <w:pPr>
              <w:spacing w:after="0" w:line="240" w:lineRule="auto"/>
              <w:rPr>
                <w:rFonts w:ascii="Times New Roman" w:hAnsi="Times New Roman" w:cs="Times New Roman"/>
                <w:sz w:val="24"/>
                <w:szCs w:val="24"/>
              </w:rPr>
            </w:pPr>
          </w:p>
        </w:tc>
        <w:tc>
          <w:tcPr>
            <w:tcW w:w="597" w:type="pct"/>
          </w:tcPr>
          <w:p w14:paraId="703CE3CE" w14:textId="77777777" w:rsidR="0070709A" w:rsidRPr="005804E1" w:rsidRDefault="0070709A" w:rsidP="0078396C">
            <w:pPr>
              <w:spacing w:after="0" w:line="240" w:lineRule="auto"/>
              <w:rPr>
                <w:rFonts w:ascii="Times New Roman" w:hAnsi="Times New Roman" w:cs="Times New Roman"/>
                <w:sz w:val="24"/>
                <w:szCs w:val="24"/>
              </w:rPr>
            </w:pPr>
          </w:p>
        </w:tc>
        <w:tc>
          <w:tcPr>
            <w:tcW w:w="1268" w:type="pct"/>
          </w:tcPr>
          <w:p w14:paraId="6AFC531D" w14:textId="77777777" w:rsidR="0070709A" w:rsidRPr="005804E1" w:rsidRDefault="0070709A" w:rsidP="0078396C">
            <w:pPr>
              <w:spacing w:after="0" w:line="240" w:lineRule="auto"/>
              <w:rPr>
                <w:rFonts w:ascii="Times New Roman" w:hAnsi="Times New Roman" w:cs="Times New Roman"/>
                <w:sz w:val="24"/>
                <w:szCs w:val="24"/>
              </w:rPr>
            </w:pPr>
          </w:p>
        </w:tc>
        <w:tc>
          <w:tcPr>
            <w:tcW w:w="686" w:type="pct"/>
          </w:tcPr>
          <w:p w14:paraId="6D0D7459"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38355B11" w14:textId="77777777" w:rsidR="0070709A" w:rsidRPr="005804E1" w:rsidRDefault="0070709A" w:rsidP="0078396C">
            <w:pPr>
              <w:spacing w:after="0" w:line="240" w:lineRule="auto"/>
              <w:rPr>
                <w:rFonts w:ascii="Times New Roman" w:hAnsi="Times New Roman" w:cs="Times New Roman"/>
                <w:sz w:val="24"/>
                <w:szCs w:val="24"/>
              </w:rPr>
            </w:pPr>
          </w:p>
        </w:tc>
        <w:tc>
          <w:tcPr>
            <w:tcW w:w="650" w:type="pct"/>
          </w:tcPr>
          <w:p w14:paraId="6BA6D93C" w14:textId="77777777" w:rsidR="0070709A" w:rsidRPr="005804E1" w:rsidRDefault="0070709A" w:rsidP="0078396C">
            <w:pPr>
              <w:spacing w:after="0" w:line="240" w:lineRule="auto"/>
              <w:rPr>
                <w:rFonts w:ascii="Times New Roman" w:hAnsi="Times New Roman" w:cs="Times New Roman"/>
                <w:sz w:val="24"/>
                <w:szCs w:val="24"/>
              </w:rPr>
            </w:pPr>
          </w:p>
        </w:tc>
      </w:tr>
    </w:tbl>
    <w:p w14:paraId="45ADB3BD" w14:textId="77777777" w:rsidR="00CD1AB1" w:rsidRPr="005804E1" w:rsidRDefault="00CD1AB1" w:rsidP="0078396C">
      <w:pPr>
        <w:spacing w:after="0" w:line="240" w:lineRule="auto"/>
        <w:outlineLvl w:val="3"/>
        <w:rPr>
          <w:rFonts w:ascii="Times New Roman" w:eastAsia="Times New Roman" w:hAnsi="Times New Roman" w:cs="Times New Roman"/>
          <w:bCs/>
          <w:sz w:val="24"/>
          <w:szCs w:val="24"/>
          <w:lang w:eastAsia="lt-LT"/>
        </w:rPr>
      </w:pPr>
    </w:p>
    <w:p w14:paraId="0458335E" w14:textId="29933D97" w:rsidR="009D4D88" w:rsidRPr="005804E1" w:rsidRDefault="009D4D88" w:rsidP="0078396C">
      <w:p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b/>
          <w:bCs/>
          <w:sz w:val="24"/>
          <w:szCs w:val="24"/>
          <w:lang w:eastAsia="lt-LT"/>
        </w:rPr>
        <w:t xml:space="preserve">Vertinimo </w:t>
      </w:r>
      <w:r w:rsidR="0070709A" w:rsidRPr="005804E1">
        <w:rPr>
          <w:rFonts w:ascii="Times New Roman" w:eastAsia="Times New Roman" w:hAnsi="Times New Roman" w:cs="Times New Roman"/>
          <w:b/>
          <w:bCs/>
          <w:sz w:val="24"/>
          <w:szCs w:val="24"/>
          <w:lang w:eastAsia="lt-LT"/>
        </w:rPr>
        <w:t>k</w:t>
      </w:r>
      <w:r w:rsidRPr="005804E1">
        <w:rPr>
          <w:rFonts w:ascii="Times New Roman" w:eastAsia="Times New Roman" w:hAnsi="Times New Roman" w:cs="Times New Roman"/>
          <w:b/>
          <w:bCs/>
          <w:sz w:val="24"/>
          <w:szCs w:val="24"/>
          <w:lang w:eastAsia="lt-LT"/>
        </w:rPr>
        <w:t>riterijai:</w:t>
      </w:r>
    </w:p>
    <w:p w14:paraId="46B74B87" w14:textId="77777777" w:rsidR="009D4D88" w:rsidRPr="005804E1" w:rsidRDefault="009D4D88" w:rsidP="0078396C">
      <w:pPr>
        <w:numPr>
          <w:ilvl w:val="1"/>
          <w:numId w:val="7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Geri argumentai ir aiškus pozicijos pateikimas.</w:t>
      </w:r>
    </w:p>
    <w:p w14:paraId="00D96498" w14:textId="77777777" w:rsidR="009D4D88" w:rsidRPr="005804E1" w:rsidRDefault="009D4D88" w:rsidP="0078396C">
      <w:pPr>
        <w:numPr>
          <w:ilvl w:val="1"/>
          <w:numId w:val="7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Aktyvus dalyvavimas diskusijoje.</w:t>
      </w:r>
    </w:p>
    <w:p w14:paraId="2EF4D9EF" w14:textId="7CCB1ACF" w:rsidR="009D4D88" w:rsidRDefault="009D4D88" w:rsidP="0078396C">
      <w:pPr>
        <w:numPr>
          <w:ilvl w:val="1"/>
          <w:numId w:val="77"/>
        </w:numPr>
        <w:spacing w:after="0" w:line="240" w:lineRule="auto"/>
        <w:rPr>
          <w:rFonts w:ascii="Times New Roman" w:eastAsia="Times New Roman" w:hAnsi="Times New Roman" w:cs="Times New Roman"/>
          <w:sz w:val="24"/>
          <w:szCs w:val="24"/>
          <w:lang w:eastAsia="lt-LT"/>
        </w:rPr>
      </w:pPr>
      <w:r w:rsidRPr="005804E1">
        <w:rPr>
          <w:rFonts w:ascii="Times New Roman" w:eastAsia="Times New Roman" w:hAnsi="Times New Roman" w:cs="Times New Roman"/>
          <w:sz w:val="24"/>
          <w:szCs w:val="24"/>
          <w:lang w:eastAsia="lt-LT"/>
        </w:rPr>
        <w:t>Išsami diskusijos išvada.</w:t>
      </w:r>
    </w:p>
    <w:p w14:paraId="16D064BF" w14:textId="53B5BC71" w:rsidR="00F51F8E" w:rsidRDefault="00F51F8E" w:rsidP="00F51F8E">
      <w:pPr>
        <w:spacing w:after="0" w:line="240" w:lineRule="auto"/>
        <w:rPr>
          <w:rFonts w:ascii="Times New Roman" w:eastAsia="Times New Roman" w:hAnsi="Times New Roman" w:cs="Times New Roman"/>
          <w:sz w:val="24"/>
          <w:szCs w:val="24"/>
          <w:lang w:eastAsia="lt-LT"/>
        </w:rPr>
      </w:pPr>
    </w:p>
    <w:p w14:paraId="7E0B18B5" w14:textId="24FC7CAA" w:rsidR="00F51F8E" w:rsidRPr="005804E1" w:rsidRDefault="0044294B" w:rsidP="00F51F8E">
      <w:pPr>
        <w:spacing w:after="0" w:line="240" w:lineRule="auto"/>
        <w:rPr>
          <w:rFonts w:ascii="Times New Roman" w:eastAsia="Times New Roman" w:hAnsi="Times New Roman" w:cs="Times New Roman"/>
          <w:sz w:val="24"/>
          <w:szCs w:val="24"/>
          <w:lang w:eastAsia="lt-LT"/>
        </w:rPr>
      </w:pPr>
      <w:r w:rsidRPr="0044294B">
        <w:rPr>
          <w:rFonts w:ascii="Times New Roman" w:eastAsia="Times New Roman" w:hAnsi="Times New Roman" w:cs="Times New Roman"/>
          <w:sz w:val="24"/>
          <w:szCs w:val="24"/>
          <w:lang w:eastAsia="lt-LT"/>
        </w:rPr>
        <w:t>Parengė Doc. dr. Rita Jankauskienė</w:t>
      </w:r>
    </w:p>
    <w:sectPr w:rsidR="00F51F8E" w:rsidRPr="005804E1" w:rsidSect="0078396C">
      <w:headerReference w:type="default"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C5FD" w14:textId="77777777" w:rsidR="008B0290" w:rsidRDefault="008B0290" w:rsidP="009B6779">
      <w:pPr>
        <w:spacing w:after="0" w:line="240" w:lineRule="auto"/>
      </w:pPr>
      <w:r>
        <w:separator/>
      </w:r>
    </w:p>
  </w:endnote>
  <w:endnote w:type="continuationSeparator" w:id="0">
    <w:p w14:paraId="63863660" w14:textId="77777777" w:rsidR="008B0290" w:rsidRDefault="008B0290" w:rsidP="009B6779">
      <w:pPr>
        <w:spacing w:after="0" w:line="240" w:lineRule="auto"/>
      </w:pPr>
      <w:r>
        <w:continuationSeparator/>
      </w:r>
    </w:p>
  </w:endnote>
  <w:endnote w:type="continuationNotice" w:id="1">
    <w:p w14:paraId="07CB1B43" w14:textId="77777777" w:rsidR="008B0290" w:rsidRDefault="008B0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07105D" w:rsidRPr="00EA5D7E" w:rsidRDefault="0007105D">
    <w:pPr>
      <w:pStyle w:val="Footer"/>
      <w:jc w:val="right"/>
      <w:rPr>
        <w:rFonts w:ascii="Times New Roman" w:hAnsi="Times New Roman" w:cs="Times New Roman"/>
        <w:sz w:val="24"/>
        <w:szCs w:val="24"/>
      </w:rPr>
    </w:pPr>
  </w:p>
  <w:p w14:paraId="7C92529E" w14:textId="77777777" w:rsidR="0007105D" w:rsidRDefault="0007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60605" w14:textId="77777777" w:rsidR="008B0290" w:rsidRDefault="008B0290" w:rsidP="009B6779">
      <w:pPr>
        <w:spacing w:after="0" w:line="240" w:lineRule="auto"/>
      </w:pPr>
      <w:r>
        <w:separator/>
      </w:r>
    </w:p>
  </w:footnote>
  <w:footnote w:type="continuationSeparator" w:id="0">
    <w:p w14:paraId="4E3EB2AF" w14:textId="77777777" w:rsidR="008B0290" w:rsidRDefault="008B0290" w:rsidP="009B6779">
      <w:pPr>
        <w:spacing w:after="0" w:line="240" w:lineRule="auto"/>
      </w:pPr>
      <w:r>
        <w:continuationSeparator/>
      </w:r>
    </w:p>
  </w:footnote>
  <w:footnote w:type="continuationNotice" w:id="1">
    <w:p w14:paraId="4D0EEE4F" w14:textId="77777777" w:rsidR="008B0290" w:rsidRDefault="008B0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34CAFCBE" w:rsidR="0007105D" w:rsidRPr="003A7994" w:rsidRDefault="0007105D">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D7497E">
          <w:rPr>
            <w:rFonts w:ascii="Times New Roman" w:hAnsi="Times New Roman" w:cs="Times New Roman"/>
            <w:noProof/>
            <w:sz w:val="24"/>
            <w:szCs w:val="24"/>
          </w:rPr>
          <w:t>13</w:t>
        </w:r>
        <w:r w:rsidRPr="003A7994">
          <w:rPr>
            <w:rFonts w:ascii="Times New Roman" w:hAnsi="Times New Roman" w:cs="Times New Roman"/>
            <w:sz w:val="24"/>
            <w:szCs w:val="24"/>
          </w:rPr>
          <w:fldChar w:fldCharType="end"/>
        </w:r>
      </w:p>
    </w:sdtContent>
  </w:sdt>
  <w:p w14:paraId="2504D337" w14:textId="77777777" w:rsidR="0007105D" w:rsidRDefault="00071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EED"/>
    <w:multiLevelType w:val="multilevel"/>
    <w:tmpl w:val="3E18A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B4B1F"/>
    <w:multiLevelType w:val="multilevel"/>
    <w:tmpl w:val="3E106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22DAD"/>
    <w:multiLevelType w:val="multilevel"/>
    <w:tmpl w:val="C1B6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01831"/>
    <w:multiLevelType w:val="multilevel"/>
    <w:tmpl w:val="8F44D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7398C"/>
    <w:multiLevelType w:val="multilevel"/>
    <w:tmpl w:val="C77C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6051F"/>
    <w:multiLevelType w:val="multilevel"/>
    <w:tmpl w:val="4CF01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D2E67"/>
    <w:multiLevelType w:val="multilevel"/>
    <w:tmpl w:val="DC22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2797F"/>
    <w:multiLevelType w:val="multilevel"/>
    <w:tmpl w:val="C576C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5E5B7D"/>
    <w:multiLevelType w:val="multilevel"/>
    <w:tmpl w:val="272C4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730BFD"/>
    <w:multiLevelType w:val="multilevel"/>
    <w:tmpl w:val="16F2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C823F7"/>
    <w:multiLevelType w:val="multilevel"/>
    <w:tmpl w:val="D058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D75AA"/>
    <w:multiLevelType w:val="multilevel"/>
    <w:tmpl w:val="B9B03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6314B"/>
    <w:multiLevelType w:val="multilevel"/>
    <w:tmpl w:val="87649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741CD"/>
    <w:multiLevelType w:val="multilevel"/>
    <w:tmpl w:val="22A2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644EA"/>
    <w:multiLevelType w:val="multilevel"/>
    <w:tmpl w:val="2ECA7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294855"/>
    <w:multiLevelType w:val="multilevel"/>
    <w:tmpl w:val="36F4A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99279C"/>
    <w:multiLevelType w:val="multilevel"/>
    <w:tmpl w:val="82C43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BA0C15"/>
    <w:multiLevelType w:val="multilevel"/>
    <w:tmpl w:val="64E05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3247B"/>
    <w:multiLevelType w:val="multilevel"/>
    <w:tmpl w:val="8F44D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006FB8"/>
    <w:multiLevelType w:val="multilevel"/>
    <w:tmpl w:val="691A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0C33B6"/>
    <w:multiLevelType w:val="multilevel"/>
    <w:tmpl w:val="16701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56947"/>
    <w:multiLevelType w:val="multilevel"/>
    <w:tmpl w:val="3BF49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7603EC"/>
    <w:multiLevelType w:val="multilevel"/>
    <w:tmpl w:val="6B2AC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745A2A"/>
    <w:multiLevelType w:val="hybridMultilevel"/>
    <w:tmpl w:val="9AEE41E8"/>
    <w:lvl w:ilvl="0" w:tplc="CF5C92AE">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32" w15:restartNumberingAfterBreak="0">
    <w:nsid w:val="2EE957F4"/>
    <w:multiLevelType w:val="multilevel"/>
    <w:tmpl w:val="C7B62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3CC646D"/>
    <w:multiLevelType w:val="multilevel"/>
    <w:tmpl w:val="0C988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817E5"/>
    <w:multiLevelType w:val="multilevel"/>
    <w:tmpl w:val="E8627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890320"/>
    <w:multiLevelType w:val="multilevel"/>
    <w:tmpl w:val="0E341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002000"/>
    <w:multiLevelType w:val="multilevel"/>
    <w:tmpl w:val="9078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0A1800"/>
    <w:multiLevelType w:val="multilevel"/>
    <w:tmpl w:val="DF14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A55C06"/>
    <w:multiLevelType w:val="multilevel"/>
    <w:tmpl w:val="4334A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FA7C9F"/>
    <w:multiLevelType w:val="multilevel"/>
    <w:tmpl w:val="4198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47251B"/>
    <w:multiLevelType w:val="multilevel"/>
    <w:tmpl w:val="610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FE7C9C"/>
    <w:multiLevelType w:val="multilevel"/>
    <w:tmpl w:val="6526C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1034C6"/>
    <w:multiLevelType w:val="multilevel"/>
    <w:tmpl w:val="8574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DC2964"/>
    <w:multiLevelType w:val="multilevel"/>
    <w:tmpl w:val="3E687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B77BA6"/>
    <w:multiLevelType w:val="multilevel"/>
    <w:tmpl w:val="B72E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FF564C"/>
    <w:multiLevelType w:val="multilevel"/>
    <w:tmpl w:val="B05E7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3D116C"/>
    <w:multiLevelType w:val="multilevel"/>
    <w:tmpl w:val="12EA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A62D53"/>
    <w:multiLevelType w:val="multilevel"/>
    <w:tmpl w:val="249C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22586C"/>
    <w:multiLevelType w:val="multilevel"/>
    <w:tmpl w:val="DB62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8A42F1"/>
    <w:multiLevelType w:val="hybridMultilevel"/>
    <w:tmpl w:val="4E487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4037C67"/>
    <w:multiLevelType w:val="multilevel"/>
    <w:tmpl w:val="7AB02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10606D"/>
    <w:multiLevelType w:val="multilevel"/>
    <w:tmpl w:val="F16C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CC7896"/>
    <w:multiLevelType w:val="multilevel"/>
    <w:tmpl w:val="B7B8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7E0749"/>
    <w:multiLevelType w:val="multilevel"/>
    <w:tmpl w:val="6F5E0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47083D"/>
    <w:multiLevelType w:val="multilevel"/>
    <w:tmpl w:val="8942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39499F"/>
    <w:multiLevelType w:val="multilevel"/>
    <w:tmpl w:val="1CA6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3B00F2"/>
    <w:multiLevelType w:val="multilevel"/>
    <w:tmpl w:val="FC8AE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4A0D8C"/>
    <w:multiLevelType w:val="multilevel"/>
    <w:tmpl w:val="C72E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604C18"/>
    <w:multiLevelType w:val="multilevel"/>
    <w:tmpl w:val="E47A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0A153F"/>
    <w:multiLevelType w:val="multilevel"/>
    <w:tmpl w:val="8E909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0917F90"/>
    <w:multiLevelType w:val="multilevel"/>
    <w:tmpl w:val="8F44D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CF2D29"/>
    <w:multiLevelType w:val="multilevel"/>
    <w:tmpl w:val="4E64D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8C7689"/>
    <w:multiLevelType w:val="multilevel"/>
    <w:tmpl w:val="73E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A17350"/>
    <w:multiLevelType w:val="multilevel"/>
    <w:tmpl w:val="41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7410F4"/>
    <w:multiLevelType w:val="multilevel"/>
    <w:tmpl w:val="3F2AA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B42A47"/>
    <w:multiLevelType w:val="multilevel"/>
    <w:tmpl w:val="2D660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BD2DE2"/>
    <w:multiLevelType w:val="multilevel"/>
    <w:tmpl w:val="F2EAB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282BB6"/>
    <w:multiLevelType w:val="multilevel"/>
    <w:tmpl w:val="4C74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500C59"/>
    <w:multiLevelType w:val="multilevel"/>
    <w:tmpl w:val="CC8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EA358C"/>
    <w:multiLevelType w:val="multilevel"/>
    <w:tmpl w:val="FD0A1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51F2489"/>
    <w:multiLevelType w:val="multilevel"/>
    <w:tmpl w:val="AF7CA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B8762D"/>
    <w:multiLevelType w:val="multilevel"/>
    <w:tmpl w:val="CC42A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BF0E99"/>
    <w:multiLevelType w:val="multilevel"/>
    <w:tmpl w:val="85B8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284C1E"/>
    <w:multiLevelType w:val="multilevel"/>
    <w:tmpl w:val="BBE25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6852DA"/>
    <w:multiLevelType w:val="multilevel"/>
    <w:tmpl w:val="5CA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B257E6"/>
    <w:multiLevelType w:val="multilevel"/>
    <w:tmpl w:val="9F86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2422809"/>
    <w:multiLevelType w:val="multilevel"/>
    <w:tmpl w:val="1404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7A0B6E"/>
    <w:multiLevelType w:val="multilevel"/>
    <w:tmpl w:val="8F44D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695BAA"/>
    <w:multiLevelType w:val="multilevel"/>
    <w:tmpl w:val="B45C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abstractNum w:abstractNumId="84" w15:restartNumberingAfterBreak="0">
    <w:nsid w:val="7A3D4ABA"/>
    <w:multiLevelType w:val="multilevel"/>
    <w:tmpl w:val="08562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C135AC"/>
    <w:multiLevelType w:val="multilevel"/>
    <w:tmpl w:val="6EBE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775AE9"/>
    <w:multiLevelType w:val="multilevel"/>
    <w:tmpl w:val="DFD8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2"/>
  </w:num>
  <w:num w:numId="3">
    <w:abstractNumId w:val="33"/>
  </w:num>
  <w:num w:numId="4">
    <w:abstractNumId w:val="79"/>
  </w:num>
  <w:num w:numId="5">
    <w:abstractNumId w:val="24"/>
  </w:num>
  <w:num w:numId="6">
    <w:abstractNumId w:val="1"/>
  </w:num>
  <w:num w:numId="7">
    <w:abstractNumId w:val="30"/>
  </w:num>
  <w:num w:numId="8">
    <w:abstractNumId w:val="83"/>
  </w:num>
  <w:num w:numId="9">
    <w:abstractNumId w:val="29"/>
  </w:num>
  <w:num w:numId="10">
    <w:abstractNumId w:val="19"/>
  </w:num>
  <w:num w:numId="11">
    <w:abstractNumId w:val="47"/>
  </w:num>
  <w:num w:numId="12">
    <w:abstractNumId w:val="13"/>
  </w:num>
  <w:num w:numId="13">
    <w:abstractNumId w:val="11"/>
  </w:num>
  <w:num w:numId="14">
    <w:abstractNumId w:val="39"/>
  </w:num>
  <w:num w:numId="15">
    <w:abstractNumId w:val="4"/>
  </w:num>
  <w:num w:numId="16">
    <w:abstractNumId w:val="64"/>
  </w:num>
  <w:num w:numId="17">
    <w:abstractNumId w:val="55"/>
  </w:num>
  <w:num w:numId="18">
    <w:abstractNumId w:val="6"/>
  </w:num>
  <w:num w:numId="19">
    <w:abstractNumId w:val="46"/>
  </w:num>
  <w:num w:numId="20">
    <w:abstractNumId w:val="75"/>
  </w:num>
  <w:num w:numId="21">
    <w:abstractNumId w:val="80"/>
  </w:num>
  <w:num w:numId="22">
    <w:abstractNumId w:val="12"/>
  </w:num>
  <w:num w:numId="23">
    <w:abstractNumId w:val="71"/>
  </w:num>
  <w:num w:numId="24">
    <w:abstractNumId w:val="69"/>
  </w:num>
  <w:num w:numId="25">
    <w:abstractNumId w:val="78"/>
  </w:num>
  <w:num w:numId="26">
    <w:abstractNumId w:val="28"/>
  </w:num>
  <w:num w:numId="27">
    <w:abstractNumId w:val="53"/>
  </w:num>
  <w:num w:numId="28">
    <w:abstractNumId w:val="50"/>
  </w:num>
  <w:num w:numId="29">
    <w:abstractNumId w:val="76"/>
  </w:num>
  <w:num w:numId="30">
    <w:abstractNumId w:val="59"/>
  </w:num>
  <w:num w:numId="31">
    <w:abstractNumId w:val="22"/>
  </w:num>
  <w:num w:numId="32">
    <w:abstractNumId w:val="15"/>
  </w:num>
  <w:num w:numId="33">
    <w:abstractNumId w:val="25"/>
  </w:num>
  <w:num w:numId="34">
    <w:abstractNumId w:val="54"/>
  </w:num>
  <w:num w:numId="35">
    <w:abstractNumId w:val="32"/>
  </w:num>
  <w:num w:numId="36">
    <w:abstractNumId w:val="34"/>
  </w:num>
  <w:num w:numId="37">
    <w:abstractNumId w:val="18"/>
  </w:num>
  <w:num w:numId="38">
    <w:abstractNumId w:val="7"/>
  </w:num>
  <w:num w:numId="39">
    <w:abstractNumId w:val="27"/>
  </w:num>
  <w:num w:numId="40">
    <w:abstractNumId w:val="14"/>
  </w:num>
  <w:num w:numId="41">
    <w:abstractNumId w:val="35"/>
  </w:num>
  <w:num w:numId="42">
    <w:abstractNumId w:val="58"/>
  </w:num>
  <w:num w:numId="43">
    <w:abstractNumId w:val="73"/>
  </w:num>
  <w:num w:numId="44">
    <w:abstractNumId w:val="74"/>
  </w:num>
  <w:num w:numId="45">
    <w:abstractNumId w:val="48"/>
  </w:num>
  <w:num w:numId="46">
    <w:abstractNumId w:val="57"/>
  </w:num>
  <w:num w:numId="47">
    <w:abstractNumId w:val="37"/>
  </w:num>
  <w:num w:numId="48">
    <w:abstractNumId w:val="10"/>
  </w:num>
  <w:num w:numId="49">
    <w:abstractNumId w:val="36"/>
  </w:num>
  <w:num w:numId="50">
    <w:abstractNumId w:val="70"/>
  </w:num>
  <w:num w:numId="51">
    <w:abstractNumId w:val="66"/>
  </w:num>
  <w:num w:numId="52">
    <w:abstractNumId w:val="60"/>
  </w:num>
  <w:num w:numId="53">
    <w:abstractNumId w:val="16"/>
  </w:num>
  <w:num w:numId="54">
    <w:abstractNumId w:val="85"/>
  </w:num>
  <w:num w:numId="55">
    <w:abstractNumId w:val="20"/>
  </w:num>
  <w:num w:numId="56">
    <w:abstractNumId w:val="8"/>
  </w:num>
  <w:num w:numId="57">
    <w:abstractNumId w:val="9"/>
  </w:num>
  <w:num w:numId="58">
    <w:abstractNumId w:val="72"/>
  </w:num>
  <w:num w:numId="59">
    <w:abstractNumId w:val="61"/>
  </w:num>
  <w:num w:numId="60">
    <w:abstractNumId w:val="43"/>
  </w:num>
  <w:num w:numId="61">
    <w:abstractNumId w:val="0"/>
  </w:num>
  <w:num w:numId="62">
    <w:abstractNumId w:val="86"/>
  </w:num>
  <w:num w:numId="63">
    <w:abstractNumId w:val="82"/>
  </w:num>
  <w:num w:numId="64">
    <w:abstractNumId w:val="44"/>
  </w:num>
  <w:num w:numId="65">
    <w:abstractNumId w:val="67"/>
  </w:num>
  <w:num w:numId="66">
    <w:abstractNumId w:val="65"/>
  </w:num>
  <w:num w:numId="67">
    <w:abstractNumId w:val="17"/>
  </w:num>
  <w:num w:numId="68">
    <w:abstractNumId w:val="40"/>
  </w:num>
  <w:num w:numId="69">
    <w:abstractNumId w:val="21"/>
  </w:num>
  <w:num w:numId="70">
    <w:abstractNumId w:val="56"/>
  </w:num>
  <w:num w:numId="71">
    <w:abstractNumId w:val="3"/>
  </w:num>
  <w:num w:numId="72">
    <w:abstractNumId w:val="52"/>
  </w:num>
  <w:num w:numId="73">
    <w:abstractNumId w:val="38"/>
  </w:num>
  <w:num w:numId="74">
    <w:abstractNumId w:val="84"/>
  </w:num>
  <w:num w:numId="75">
    <w:abstractNumId w:val="26"/>
  </w:num>
  <w:num w:numId="76">
    <w:abstractNumId w:val="42"/>
  </w:num>
  <w:num w:numId="77">
    <w:abstractNumId w:val="2"/>
  </w:num>
  <w:num w:numId="78">
    <w:abstractNumId w:val="68"/>
  </w:num>
  <w:num w:numId="79">
    <w:abstractNumId w:val="49"/>
  </w:num>
  <w:num w:numId="80">
    <w:abstractNumId w:val="45"/>
  </w:num>
  <w:num w:numId="81">
    <w:abstractNumId w:val="31"/>
  </w:num>
  <w:num w:numId="82">
    <w:abstractNumId w:val="81"/>
  </w:num>
  <w:num w:numId="83">
    <w:abstractNumId w:val="23"/>
  </w:num>
  <w:num w:numId="84">
    <w:abstractNumId w:val="63"/>
  </w:num>
  <w:num w:numId="85">
    <w:abstractNumId w:val="51"/>
  </w:num>
  <w:num w:numId="86">
    <w:abstractNumId w:val="77"/>
  </w:num>
  <w:num w:numId="87">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CE8"/>
    <w:rsid w:val="00004973"/>
    <w:rsid w:val="00006060"/>
    <w:rsid w:val="00006AB8"/>
    <w:rsid w:val="00006B0F"/>
    <w:rsid w:val="00006BC3"/>
    <w:rsid w:val="00007833"/>
    <w:rsid w:val="00009B90"/>
    <w:rsid w:val="0001235E"/>
    <w:rsid w:val="00013460"/>
    <w:rsid w:val="00013BC6"/>
    <w:rsid w:val="0001517C"/>
    <w:rsid w:val="00015677"/>
    <w:rsid w:val="000159AB"/>
    <w:rsid w:val="00017337"/>
    <w:rsid w:val="0002009B"/>
    <w:rsid w:val="0002477C"/>
    <w:rsid w:val="00027272"/>
    <w:rsid w:val="000329D1"/>
    <w:rsid w:val="00033DA2"/>
    <w:rsid w:val="00034147"/>
    <w:rsid w:val="00034462"/>
    <w:rsid w:val="0003568A"/>
    <w:rsid w:val="00035CB9"/>
    <w:rsid w:val="000367DC"/>
    <w:rsid w:val="00037008"/>
    <w:rsid w:val="00037432"/>
    <w:rsid w:val="00040778"/>
    <w:rsid w:val="00042857"/>
    <w:rsid w:val="00042CBD"/>
    <w:rsid w:val="00043407"/>
    <w:rsid w:val="00043545"/>
    <w:rsid w:val="000502C4"/>
    <w:rsid w:val="00050EDE"/>
    <w:rsid w:val="0005180E"/>
    <w:rsid w:val="000526D7"/>
    <w:rsid w:val="000527D4"/>
    <w:rsid w:val="00054FF5"/>
    <w:rsid w:val="000567C4"/>
    <w:rsid w:val="000571A5"/>
    <w:rsid w:val="00057421"/>
    <w:rsid w:val="000609D4"/>
    <w:rsid w:val="0006401F"/>
    <w:rsid w:val="00065693"/>
    <w:rsid w:val="000661CF"/>
    <w:rsid w:val="0006661F"/>
    <w:rsid w:val="0007002E"/>
    <w:rsid w:val="0007105D"/>
    <w:rsid w:val="000721AA"/>
    <w:rsid w:val="0007308A"/>
    <w:rsid w:val="000738AF"/>
    <w:rsid w:val="00074843"/>
    <w:rsid w:val="00076377"/>
    <w:rsid w:val="00077CC0"/>
    <w:rsid w:val="0008134B"/>
    <w:rsid w:val="00082BEE"/>
    <w:rsid w:val="00083192"/>
    <w:rsid w:val="0008634D"/>
    <w:rsid w:val="000867DF"/>
    <w:rsid w:val="00096821"/>
    <w:rsid w:val="000975D8"/>
    <w:rsid w:val="00097BDE"/>
    <w:rsid w:val="000A1967"/>
    <w:rsid w:val="000A203A"/>
    <w:rsid w:val="000A28E0"/>
    <w:rsid w:val="000A4EEB"/>
    <w:rsid w:val="000A5A65"/>
    <w:rsid w:val="000A5FFB"/>
    <w:rsid w:val="000A65C9"/>
    <w:rsid w:val="000A67FB"/>
    <w:rsid w:val="000A76B6"/>
    <w:rsid w:val="000A7746"/>
    <w:rsid w:val="000B081B"/>
    <w:rsid w:val="000B0C0A"/>
    <w:rsid w:val="000B1EC3"/>
    <w:rsid w:val="000B2AC6"/>
    <w:rsid w:val="000B442A"/>
    <w:rsid w:val="000B50F3"/>
    <w:rsid w:val="000B6EA9"/>
    <w:rsid w:val="000B6EEE"/>
    <w:rsid w:val="000B744E"/>
    <w:rsid w:val="000B7B66"/>
    <w:rsid w:val="000C0C54"/>
    <w:rsid w:val="000C1EF5"/>
    <w:rsid w:val="000C1FAA"/>
    <w:rsid w:val="000C2FD4"/>
    <w:rsid w:val="000C38E3"/>
    <w:rsid w:val="000C5954"/>
    <w:rsid w:val="000C7969"/>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7A"/>
    <w:rsid w:val="00101BEC"/>
    <w:rsid w:val="001034A0"/>
    <w:rsid w:val="001058D2"/>
    <w:rsid w:val="00105C1E"/>
    <w:rsid w:val="00105E62"/>
    <w:rsid w:val="001076F1"/>
    <w:rsid w:val="0011205A"/>
    <w:rsid w:val="00112484"/>
    <w:rsid w:val="001136CF"/>
    <w:rsid w:val="00114141"/>
    <w:rsid w:val="00114586"/>
    <w:rsid w:val="00114A18"/>
    <w:rsid w:val="00115D14"/>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423"/>
    <w:rsid w:val="00137809"/>
    <w:rsid w:val="0014493C"/>
    <w:rsid w:val="00146575"/>
    <w:rsid w:val="00147B6F"/>
    <w:rsid w:val="0015135B"/>
    <w:rsid w:val="0015145D"/>
    <w:rsid w:val="00151AD4"/>
    <w:rsid w:val="0015242C"/>
    <w:rsid w:val="0015281B"/>
    <w:rsid w:val="00153171"/>
    <w:rsid w:val="0015329E"/>
    <w:rsid w:val="0016054F"/>
    <w:rsid w:val="00160D3A"/>
    <w:rsid w:val="0016258F"/>
    <w:rsid w:val="00163878"/>
    <w:rsid w:val="00166240"/>
    <w:rsid w:val="00166AB8"/>
    <w:rsid w:val="0016767B"/>
    <w:rsid w:val="001729C6"/>
    <w:rsid w:val="001746D9"/>
    <w:rsid w:val="00175F7B"/>
    <w:rsid w:val="001807D2"/>
    <w:rsid w:val="001809B3"/>
    <w:rsid w:val="00181630"/>
    <w:rsid w:val="001816F4"/>
    <w:rsid w:val="00181DDF"/>
    <w:rsid w:val="00181FF0"/>
    <w:rsid w:val="00184754"/>
    <w:rsid w:val="00184930"/>
    <w:rsid w:val="00184DAF"/>
    <w:rsid w:val="001861BC"/>
    <w:rsid w:val="0018626B"/>
    <w:rsid w:val="00186ED0"/>
    <w:rsid w:val="001902DF"/>
    <w:rsid w:val="00190AA5"/>
    <w:rsid w:val="00191291"/>
    <w:rsid w:val="001912D1"/>
    <w:rsid w:val="00191B1A"/>
    <w:rsid w:val="00194928"/>
    <w:rsid w:val="00197316"/>
    <w:rsid w:val="001A0AFB"/>
    <w:rsid w:val="001A1BD6"/>
    <w:rsid w:val="001A1F2C"/>
    <w:rsid w:val="001A3587"/>
    <w:rsid w:val="001A3AAF"/>
    <w:rsid w:val="001A4CDA"/>
    <w:rsid w:val="001A6025"/>
    <w:rsid w:val="001A77A7"/>
    <w:rsid w:val="001A79DB"/>
    <w:rsid w:val="001B0F45"/>
    <w:rsid w:val="001B1EB1"/>
    <w:rsid w:val="001B31CD"/>
    <w:rsid w:val="001B5017"/>
    <w:rsid w:val="001B6AD6"/>
    <w:rsid w:val="001B6BC7"/>
    <w:rsid w:val="001C2DE7"/>
    <w:rsid w:val="001C5DD2"/>
    <w:rsid w:val="001C62C7"/>
    <w:rsid w:val="001C7D03"/>
    <w:rsid w:val="001C7E41"/>
    <w:rsid w:val="001D05AB"/>
    <w:rsid w:val="001D654E"/>
    <w:rsid w:val="001D7AA9"/>
    <w:rsid w:val="001E0483"/>
    <w:rsid w:val="001E2402"/>
    <w:rsid w:val="001E29B2"/>
    <w:rsid w:val="001E3721"/>
    <w:rsid w:val="001E3765"/>
    <w:rsid w:val="001E5019"/>
    <w:rsid w:val="001E6AFE"/>
    <w:rsid w:val="001E74F4"/>
    <w:rsid w:val="001E7D37"/>
    <w:rsid w:val="001E7D64"/>
    <w:rsid w:val="001F1F43"/>
    <w:rsid w:val="001F29E1"/>
    <w:rsid w:val="001F3BC8"/>
    <w:rsid w:val="001F626C"/>
    <w:rsid w:val="001F638C"/>
    <w:rsid w:val="001F6D6C"/>
    <w:rsid w:val="00201439"/>
    <w:rsid w:val="00201D16"/>
    <w:rsid w:val="002023CB"/>
    <w:rsid w:val="0020620C"/>
    <w:rsid w:val="0020652D"/>
    <w:rsid w:val="002101D6"/>
    <w:rsid w:val="00210BC3"/>
    <w:rsid w:val="0021109F"/>
    <w:rsid w:val="00213461"/>
    <w:rsid w:val="00216B71"/>
    <w:rsid w:val="00220168"/>
    <w:rsid w:val="002203EF"/>
    <w:rsid w:val="002204EC"/>
    <w:rsid w:val="00220595"/>
    <w:rsid w:val="002218E4"/>
    <w:rsid w:val="0022407D"/>
    <w:rsid w:val="00224A79"/>
    <w:rsid w:val="00225DA0"/>
    <w:rsid w:val="00227F38"/>
    <w:rsid w:val="0023116C"/>
    <w:rsid w:val="002341B0"/>
    <w:rsid w:val="00234228"/>
    <w:rsid w:val="002356FF"/>
    <w:rsid w:val="002406CC"/>
    <w:rsid w:val="0024142D"/>
    <w:rsid w:val="00241B16"/>
    <w:rsid w:val="002428F4"/>
    <w:rsid w:val="0024339E"/>
    <w:rsid w:val="00243756"/>
    <w:rsid w:val="002442E5"/>
    <w:rsid w:val="00244F32"/>
    <w:rsid w:val="002457DD"/>
    <w:rsid w:val="002509EB"/>
    <w:rsid w:val="0025258C"/>
    <w:rsid w:val="002531C8"/>
    <w:rsid w:val="00254513"/>
    <w:rsid w:val="00254D17"/>
    <w:rsid w:val="0025508B"/>
    <w:rsid w:val="0025698D"/>
    <w:rsid w:val="00264550"/>
    <w:rsid w:val="00264ECC"/>
    <w:rsid w:val="00264F4C"/>
    <w:rsid w:val="00272E9D"/>
    <w:rsid w:val="0027374B"/>
    <w:rsid w:val="002746B5"/>
    <w:rsid w:val="00274853"/>
    <w:rsid w:val="00275890"/>
    <w:rsid w:val="00280BD6"/>
    <w:rsid w:val="00280F74"/>
    <w:rsid w:val="00282260"/>
    <w:rsid w:val="00282464"/>
    <w:rsid w:val="002828E5"/>
    <w:rsid w:val="00283C32"/>
    <w:rsid w:val="0028573B"/>
    <w:rsid w:val="002915C0"/>
    <w:rsid w:val="00291699"/>
    <w:rsid w:val="00291BF5"/>
    <w:rsid w:val="00293130"/>
    <w:rsid w:val="0029322D"/>
    <w:rsid w:val="002933DC"/>
    <w:rsid w:val="002940AA"/>
    <w:rsid w:val="00295311"/>
    <w:rsid w:val="002966F3"/>
    <w:rsid w:val="00296DD1"/>
    <w:rsid w:val="0029752E"/>
    <w:rsid w:val="00297627"/>
    <w:rsid w:val="002A1C5D"/>
    <w:rsid w:val="002A2B97"/>
    <w:rsid w:val="002A309F"/>
    <w:rsid w:val="002A483D"/>
    <w:rsid w:val="002A5F2B"/>
    <w:rsid w:val="002A6817"/>
    <w:rsid w:val="002B03E2"/>
    <w:rsid w:val="002B318C"/>
    <w:rsid w:val="002B353B"/>
    <w:rsid w:val="002B3B88"/>
    <w:rsid w:val="002B652E"/>
    <w:rsid w:val="002B6F91"/>
    <w:rsid w:val="002C0637"/>
    <w:rsid w:val="002C0FAD"/>
    <w:rsid w:val="002C1D5C"/>
    <w:rsid w:val="002C3F01"/>
    <w:rsid w:val="002C4C45"/>
    <w:rsid w:val="002C5C01"/>
    <w:rsid w:val="002C7CA3"/>
    <w:rsid w:val="002C7CEA"/>
    <w:rsid w:val="002D187F"/>
    <w:rsid w:val="002D1FD7"/>
    <w:rsid w:val="002D27D8"/>
    <w:rsid w:val="002D3343"/>
    <w:rsid w:val="002D4047"/>
    <w:rsid w:val="002D5226"/>
    <w:rsid w:val="002D5C76"/>
    <w:rsid w:val="002E0890"/>
    <w:rsid w:val="002E13E9"/>
    <w:rsid w:val="002E261A"/>
    <w:rsid w:val="002E2FA5"/>
    <w:rsid w:val="002E5E22"/>
    <w:rsid w:val="002E7A79"/>
    <w:rsid w:val="002F3068"/>
    <w:rsid w:val="002F37CC"/>
    <w:rsid w:val="002F42CD"/>
    <w:rsid w:val="002F4CBF"/>
    <w:rsid w:val="002F6D6C"/>
    <w:rsid w:val="002F6F04"/>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200A6"/>
    <w:rsid w:val="003204BA"/>
    <w:rsid w:val="003216B9"/>
    <w:rsid w:val="00321D8F"/>
    <w:rsid w:val="003220B6"/>
    <w:rsid w:val="00322F1E"/>
    <w:rsid w:val="00324B5E"/>
    <w:rsid w:val="00325234"/>
    <w:rsid w:val="00325F1D"/>
    <w:rsid w:val="003269A2"/>
    <w:rsid w:val="003303FA"/>
    <w:rsid w:val="0033054C"/>
    <w:rsid w:val="00330E20"/>
    <w:rsid w:val="00331222"/>
    <w:rsid w:val="00331EDE"/>
    <w:rsid w:val="00333047"/>
    <w:rsid w:val="003337C2"/>
    <w:rsid w:val="00335BE6"/>
    <w:rsid w:val="00335CD1"/>
    <w:rsid w:val="00341783"/>
    <w:rsid w:val="00341BA7"/>
    <w:rsid w:val="00341F70"/>
    <w:rsid w:val="003427CA"/>
    <w:rsid w:val="00344731"/>
    <w:rsid w:val="0034493C"/>
    <w:rsid w:val="00345390"/>
    <w:rsid w:val="00347B49"/>
    <w:rsid w:val="00350AC0"/>
    <w:rsid w:val="003520AB"/>
    <w:rsid w:val="003527AB"/>
    <w:rsid w:val="00356277"/>
    <w:rsid w:val="0035706D"/>
    <w:rsid w:val="00357339"/>
    <w:rsid w:val="00357532"/>
    <w:rsid w:val="00357770"/>
    <w:rsid w:val="00357BDE"/>
    <w:rsid w:val="0036217C"/>
    <w:rsid w:val="00362C94"/>
    <w:rsid w:val="00364D38"/>
    <w:rsid w:val="00364FA4"/>
    <w:rsid w:val="00366290"/>
    <w:rsid w:val="0036657D"/>
    <w:rsid w:val="00367629"/>
    <w:rsid w:val="003677AB"/>
    <w:rsid w:val="00371255"/>
    <w:rsid w:val="00372D87"/>
    <w:rsid w:val="0037340A"/>
    <w:rsid w:val="0037564D"/>
    <w:rsid w:val="0037771A"/>
    <w:rsid w:val="00377B9D"/>
    <w:rsid w:val="003811ED"/>
    <w:rsid w:val="003818B6"/>
    <w:rsid w:val="0038199F"/>
    <w:rsid w:val="00386D66"/>
    <w:rsid w:val="003875ED"/>
    <w:rsid w:val="0039102D"/>
    <w:rsid w:val="00392610"/>
    <w:rsid w:val="003939BE"/>
    <w:rsid w:val="00396C8E"/>
    <w:rsid w:val="003A0740"/>
    <w:rsid w:val="003A07D1"/>
    <w:rsid w:val="003A15CC"/>
    <w:rsid w:val="003A2C9B"/>
    <w:rsid w:val="003A3C40"/>
    <w:rsid w:val="003A4D3E"/>
    <w:rsid w:val="003A7994"/>
    <w:rsid w:val="003B069C"/>
    <w:rsid w:val="003B2D6D"/>
    <w:rsid w:val="003B316F"/>
    <w:rsid w:val="003B4301"/>
    <w:rsid w:val="003B4860"/>
    <w:rsid w:val="003B50E6"/>
    <w:rsid w:val="003C03D0"/>
    <w:rsid w:val="003C07E4"/>
    <w:rsid w:val="003C1105"/>
    <w:rsid w:val="003C2634"/>
    <w:rsid w:val="003C289D"/>
    <w:rsid w:val="003C387E"/>
    <w:rsid w:val="003C3D9A"/>
    <w:rsid w:val="003C4D57"/>
    <w:rsid w:val="003C5178"/>
    <w:rsid w:val="003C56A5"/>
    <w:rsid w:val="003C5C10"/>
    <w:rsid w:val="003D1463"/>
    <w:rsid w:val="003D174F"/>
    <w:rsid w:val="003D1C2B"/>
    <w:rsid w:val="003D2E90"/>
    <w:rsid w:val="003D30A2"/>
    <w:rsid w:val="003D3926"/>
    <w:rsid w:val="003D537A"/>
    <w:rsid w:val="003D5A6F"/>
    <w:rsid w:val="003D668C"/>
    <w:rsid w:val="003D78DF"/>
    <w:rsid w:val="003DAE63"/>
    <w:rsid w:val="003E0A49"/>
    <w:rsid w:val="003E12DE"/>
    <w:rsid w:val="003E27D8"/>
    <w:rsid w:val="003E3027"/>
    <w:rsid w:val="003E5018"/>
    <w:rsid w:val="003E5357"/>
    <w:rsid w:val="003F2647"/>
    <w:rsid w:val="003F30F0"/>
    <w:rsid w:val="003F48AA"/>
    <w:rsid w:val="003F6517"/>
    <w:rsid w:val="0040052C"/>
    <w:rsid w:val="00402B24"/>
    <w:rsid w:val="00405BE5"/>
    <w:rsid w:val="004074BB"/>
    <w:rsid w:val="00410D3A"/>
    <w:rsid w:val="00414115"/>
    <w:rsid w:val="004146B2"/>
    <w:rsid w:val="0041498F"/>
    <w:rsid w:val="00415ABD"/>
    <w:rsid w:val="00417469"/>
    <w:rsid w:val="00417945"/>
    <w:rsid w:val="00421E59"/>
    <w:rsid w:val="004234F9"/>
    <w:rsid w:val="00424E70"/>
    <w:rsid w:val="00425806"/>
    <w:rsid w:val="00426042"/>
    <w:rsid w:val="00427242"/>
    <w:rsid w:val="00427C6C"/>
    <w:rsid w:val="0043201E"/>
    <w:rsid w:val="00434AD5"/>
    <w:rsid w:val="00435FEE"/>
    <w:rsid w:val="00440708"/>
    <w:rsid w:val="0044082D"/>
    <w:rsid w:val="00441D4E"/>
    <w:rsid w:val="00441F84"/>
    <w:rsid w:val="0044294B"/>
    <w:rsid w:val="00443BDB"/>
    <w:rsid w:val="0044488C"/>
    <w:rsid w:val="00445083"/>
    <w:rsid w:val="00445E2B"/>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6488"/>
    <w:rsid w:val="00476B8A"/>
    <w:rsid w:val="00477A4D"/>
    <w:rsid w:val="0048097E"/>
    <w:rsid w:val="00481BC4"/>
    <w:rsid w:val="004826C2"/>
    <w:rsid w:val="004848CE"/>
    <w:rsid w:val="004848E2"/>
    <w:rsid w:val="004855AE"/>
    <w:rsid w:val="004855D6"/>
    <w:rsid w:val="004912F2"/>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F0040"/>
    <w:rsid w:val="004F0160"/>
    <w:rsid w:val="004F254B"/>
    <w:rsid w:val="004F2A0F"/>
    <w:rsid w:val="004F4BC5"/>
    <w:rsid w:val="004F646F"/>
    <w:rsid w:val="004F7D01"/>
    <w:rsid w:val="00500D3F"/>
    <w:rsid w:val="00501160"/>
    <w:rsid w:val="00502483"/>
    <w:rsid w:val="005025B7"/>
    <w:rsid w:val="0050495E"/>
    <w:rsid w:val="005052C3"/>
    <w:rsid w:val="0050546D"/>
    <w:rsid w:val="00507387"/>
    <w:rsid w:val="00507B11"/>
    <w:rsid w:val="005104B1"/>
    <w:rsid w:val="005116A9"/>
    <w:rsid w:val="00513CED"/>
    <w:rsid w:val="00513FBB"/>
    <w:rsid w:val="00514E46"/>
    <w:rsid w:val="00520AEB"/>
    <w:rsid w:val="00521D30"/>
    <w:rsid w:val="005237E3"/>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E2"/>
    <w:rsid w:val="00563194"/>
    <w:rsid w:val="00563B8B"/>
    <w:rsid w:val="00564B05"/>
    <w:rsid w:val="0056501C"/>
    <w:rsid w:val="0056615C"/>
    <w:rsid w:val="00566435"/>
    <w:rsid w:val="00571FB2"/>
    <w:rsid w:val="0057256C"/>
    <w:rsid w:val="005740CE"/>
    <w:rsid w:val="00574222"/>
    <w:rsid w:val="00574645"/>
    <w:rsid w:val="00574D44"/>
    <w:rsid w:val="00577003"/>
    <w:rsid w:val="0058003C"/>
    <w:rsid w:val="005804E1"/>
    <w:rsid w:val="00581DD6"/>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2261"/>
    <w:rsid w:val="005A32C1"/>
    <w:rsid w:val="005A3745"/>
    <w:rsid w:val="005A4937"/>
    <w:rsid w:val="005A7A65"/>
    <w:rsid w:val="005B075D"/>
    <w:rsid w:val="005B19AC"/>
    <w:rsid w:val="005B229C"/>
    <w:rsid w:val="005B2551"/>
    <w:rsid w:val="005B2B36"/>
    <w:rsid w:val="005B3D97"/>
    <w:rsid w:val="005B4A96"/>
    <w:rsid w:val="005B571A"/>
    <w:rsid w:val="005C117B"/>
    <w:rsid w:val="005C1844"/>
    <w:rsid w:val="005C28C3"/>
    <w:rsid w:val="005C4D1A"/>
    <w:rsid w:val="005C55D7"/>
    <w:rsid w:val="005C5D44"/>
    <w:rsid w:val="005C68B8"/>
    <w:rsid w:val="005C7394"/>
    <w:rsid w:val="005D11D9"/>
    <w:rsid w:val="005D3FB2"/>
    <w:rsid w:val="005D6040"/>
    <w:rsid w:val="005D6BD6"/>
    <w:rsid w:val="005D6DF5"/>
    <w:rsid w:val="005E1F00"/>
    <w:rsid w:val="005E5D61"/>
    <w:rsid w:val="005E6367"/>
    <w:rsid w:val="005E791D"/>
    <w:rsid w:val="005E7E04"/>
    <w:rsid w:val="005EAED0"/>
    <w:rsid w:val="005F0580"/>
    <w:rsid w:val="005F2523"/>
    <w:rsid w:val="005F26A4"/>
    <w:rsid w:val="005F3732"/>
    <w:rsid w:val="005F3FE3"/>
    <w:rsid w:val="005F4186"/>
    <w:rsid w:val="005F43B9"/>
    <w:rsid w:val="005F4527"/>
    <w:rsid w:val="005F7976"/>
    <w:rsid w:val="005FBA7C"/>
    <w:rsid w:val="0060062E"/>
    <w:rsid w:val="006043E8"/>
    <w:rsid w:val="0060540A"/>
    <w:rsid w:val="00605954"/>
    <w:rsid w:val="00606315"/>
    <w:rsid w:val="006065FB"/>
    <w:rsid w:val="00606873"/>
    <w:rsid w:val="00606F52"/>
    <w:rsid w:val="006079DA"/>
    <w:rsid w:val="00607A5E"/>
    <w:rsid w:val="00614CBA"/>
    <w:rsid w:val="00614D4A"/>
    <w:rsid w:val="0061550C"/>
    <w:rsid w:val="006173B6"/>
    <w:rsid w:val="00620371"/>
    <w:rsid w:val="00621F72"/>
    <w:rsid w:val="006232EB"/>
    <w:rsid w:val="00625F8C"/>
    <w:rsid w:val="00627F2E"/>
    <w:rsid w:val="00627F69"/>
    <w:rsid w:val="006340BB"/>
    <w:rsid w:val="006340F4"/>
    <w:rsid w:val="006341EC"/>
    <w:rsid w:val="0063541E"/>
    <w:rsid w:val="00636B2E"/>
    <w:rsid w:val="00637837"/>
    <w:rsid w:val="00641A91"/>
    <w:rsid w:val="006421C8"/>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5CF6"/>
    <w:rsid w:val="00657E8C"/>
    <w:rsid w:val="00660534"/>
    <w:rsid w:val="0066346E"/>
    <w:rsid w:val="00664F6B"/>
    <w:rsid w:val="00670121"/>
    <w:rsid w:val="00671B10"/>
    <w:rsid w:val="00674230"/>
    <w:rsid w:val="00674D09"/>
    <w:rsid w:val="00675BAF"/>
    <w:rsid w:val="00677585"/>
    <w:rsid w:val="00677A55"/>
    <w:rsid w:val="00684C76"/>
    <w:rsid w:val="00685AA7"/>
    <w:rsid w:val="00687316"/>
    <w:rsid w:val="006907AA"/>
    <w:rsid w:val="00691983"/>
    <w:rsid w:val="00695896"/>
    <w:rsid w:val="00695A4F"/>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CD9"/>
    <w:rsid w:val="006C7E7C"/>
    <w:rsid w:val="006D074B"/>
    <w:rsid w:val="006D08B0"/>
    <w:rsid w:val="006D1043"/>
    <w:rsid w:val="006D2C6E"/>
    <w:rsid w:val="006D32D3"/>
    <w:rsid w:val="006D453B"/>
    <w:rsid w:val="006D540D"/>
    <w:rsid w:val="006D5B74"/>
    <w:rsid w:val="006D6BBC"/>
    <w:rsid w:val="006D711B"/>
    <w:rsid w:val="006E0E31"/>
    <w:rsid w:val="006E11F0"/>
    <w:rsid w:val="006E1B67"/>
    <w:rsid w:val="006E618F"/>
    <w:rsid w:val="006E67C3"/>
    <w:rsid w:val="006ED551"/>
    <w:rsid w:val="006F004E"/>
    <w:rsid w:val="006F0701"/>
    <w:rsid w:val="006F0E5F"/>
    <w:rsid w:val="006F276F"/>
    <w:rsid w:val="006F307F"/>
    <w:rsid w:val="006F37FB"/>
    <w:rsid w:val="00700326"/>
    <w:rsid w:val="00701212"/>
    <w:rsid w:val="00703821"/>
    <w:rsid w:val="00703E34"/>
    <w:rsid w:val="00704A8D"/>
    <w:rsid w:val="0070509B"/>
    <w:rsid w:val="00706A28"/>
    <w:rsid w:val="0070709A"/>
    <w:rsid w:val="00711AF4"/>
    <w:rsid w:val="00711E7B"/>
    <w:rsid w:val="00712085"/>
    <w:rsid w:val="0071282F"/>
    <w:rsid w:val="00717F10"/>
    <w:rsid w:val="00717FE7"/>
    <w:rsid w:val="00720B5F"/>
    <w:rsid w:val="00722838"/>
    <w:rsid w:val="0072299C"/>
    <w:rsid w:val="00722EB9"/>
    <w:rsid w:val="0072442A"/>
    <w:rsid w:val="00725880"/>
    <w:rsid w:val="007266D1"/>
    <w:rsid w:val="00727A18"/>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6D08"/>
    <w:rsid w:val="0076757A"/>
    <w:rsid w:val="007703F6"/>
    <w:rsid w:val="007706B2"/>
    <w:rsid w:val="007713EB"/>
    <w:rsid w:val="00772C82"/>
    <w:rsid w:val="00773BF7"/>
    <w:rsid w:val="0077425A"/>
    <w:rsid w:val="00777F61"/>
    <w:rsid w:val="0078396C"/>
    <w:rsid w:val="00785347"/>
    <w:rsid w:val="00785405"/>
    <w:rsid w:val="007862B5"/>
    <w:rsid w:val="0078743C"/>
    <w:rsid w:val="0079030E"/>
    <w:rsid w:val="007932FE"/>
    <w:rsid w:val="007938CB"/>
    <w:rsid w:val="00796E53"/>
    <w:rsid w:val="00797A07"/>
    <w:rsid w:val="007A047F"/>
    <w:rsid w:val="007A0FAF"/>
    <w:rsid w:val="007A1B6F"/>
    <w:rsid w:val="007A22D2"/>
    <w:rsid w:val="007A27B6"/>
    <w:rsid w:val="007A3E21"/>
    <w:rsid w:val="007B245F"/>
    <w:rsid w:val="007B5A0D"/>
    <w:rsid w:val="007B5EEF"/>
    <w:rsid w:val="007B5F94"/>
    <w:rsid w:val="007B7FFB"/>
    <w:rsid w:val="007C34C4"/>
    <w:rsid w:val="007C413B"/>
    <w:rsid w:val="007C4200"/>
    <w:rsid w:val="007D0DBC"/>
    <w:rsid w:val="007D1388"/>
    <w:rsid w:val="007D2C3B"/>
    <w:rsid w:val="007D3302"/>
    <w:rsid w:val="007D5003"/>
    <w:rsid w:val="007D50E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66CD"/>
    <w:rsid w:val="0080749D"/>
    <w:rsid w:val="008075D6"/>
    <w:rsid w:val="00810170"/>
    <w:rsid w:val="008121F5"/>
    <w:rsid w:val="00814C3F"/>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56D0F"/>
    <w:rsid w:val="00860925"/>
    <w:rsid w:val="00860DFF"/>
    <w:rsid w:val="00861677"/>
    <w:rsid w:val="00862E91"/>
    <w:rsid w:val="008640E9"/>
    <w:rsid w:val="0086472A"/>
    <w:rsid w:val="0086492A"/>
    <w:rsid w:val="008660D0"/>
    <w:rsid w:val="00867351"/>
    <w:rsid w:val="00867A32"/>
    <w:rsid w:val="00873C7A"/>
    <w:rsid w:val="0087554D"/>
    <w:rsid w:val="008757AF"/>
    <w:rsid w:val="00876D95"/>
    <w:rsid w:val="008827CA"/>
    <w:rsid w:val="00882C2D"/>
    <w:rsid w:val="008830CF"/>
    <w:rsid w:val="00883DB2"/>
    <w:rsid w:val="00885013"/>
    <w:rsid w:val="008859BF"/>
    <w:rsid w:val="00885CD5"/>
    <w:rsid w:val="00885FC7"/>
    <w:rsid w:val="00891908"/>
    <w:rsid w:val="0089423D"/>
    <w:rsid w:val="00894C30"/>
    <w:rsid w:val="008958CA"/>
    <w:rsid w:val="00895D55"/>
    <w:rsid w:val="00895E0C"/>
    <w:rsid w:val="00896DB2"/>
    <w:rsid w:val="008974B1"/>
    <w:rsid w:val="008977D8"/>
    <w:rsid w:val="008A00B4"/>
    <w:rsid w:val="008A0511"/>
    <w:rsid w:val="008A1FCD"/>
    <w:rsid w:val="008B0290"/>
    <w:rsid w:val="008B3106"/>
    <w:rsid w:val="008B5AB7"/>
    <w:rsid w:val="008B78AD"/>
    <w:rsid w:val="008C05DA"/>
    <w:rsid w:val="008C390E"/>
    <w:rsid w:val="008C3944"/>
    <w:rsid w:val="008C3F3A"/>
    <w:rsid w:val="008C4420"/>
    <w:rsid w:val="008C558E"/>
    <w:rsid w:val="008C69F7"/>
    <w:rsid w:val="008C6A2B"/>
    <w:rsid w:val="008D1A26"/>
    <w:rsid w:val="008D2D64"/>
    <w:rsid w:val="008D2D8A"/>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FA2"/>
    <w:rsid w:val="008F221D"/>
    <w:rsid w:val="00900491"/>
    <w:rsid w:val="00900842"/>
    <w:rsid w:val="0090151A"/>
    <w:rsid w:val="00904B18"/>
    <w:rsid w:val="00904D03"/>
    <w:rsid w:val="009053E4"/>
    <w:rsid w:val="00905D42"/>
    <w:rsid w:val="00907FA5"/>
    <w:rsid w:val="00910E50"/>
    <w:rsid w:val="00911134"/>
    <w:rsid w:val="00911FB5"/>
    <w:rsid w:val="0091261B"/>
    <w:rsid w:val="0091415C"/>
    <w:rsid w:val="0091549C"/>
    <w:rsid w:val="00915FCC"/>
    <w:rsid w:val="009172A5"/>
    <w:rsid w:val="00921538"/>
    <w:rsid w:val="00924448"/>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B4F"/>
    <w:rsid w:val="00952406"/>
    <w:rsid w:val="00952FFB"/>
    <w:rsid w:val="009530EA"/>
    <w:rsid w:val="0095639B"/>
    <w:rsid w:val="00957B92"/>
    <w:rsid w:val="00961D7A"/>
    <w:rsid w:val="0096219A"/>
    <w:rsid w:val="00965401"/>
    <w:rsid w:val="009659A9"/>
    <w:rsid w:val="00971485"/>
    <w:rsid w:val="00971908"/>
    <w:rsid w:val="00972ED0"/>
    <w:rsid w:val="009732B6"/>
    <w:rsid w:val="009734CA"/>
    <w:rsid w:val="00973D44"/>
    <w:rsid w:val="009746EE"/>
    <w:rsid w:val="00975BC5"/>
    <w:rsid w:val="009809B0"/>
    <w:rsid w:val="009809E1"/>
    <w:rsid w:val="00980BD1"/>
    <w:rsid w:val="0098150B"/>
    <w:rsid w:val="00983024"/>
    <w:rsid w:val="009840A4"/>
    <w:rsid w:val="00984EA2"/>
    <w:rsid w:val="0098545D"/>
    <w:rsid w:val="0098607B"/>
    <w:rsid w:val="00986235"/>
    <w:rsid w:val="00987F02"/>
    <w:rsid w:val="00987F7E"/>
    <w:rsid w:val="00991241"/>
    <w:rsid w:val="0099240B"/>
    <w:rsid w:val="00992B14"/>
    <w:rsid w:val="00993642"/>
    <w:rsid w:val="00995916"/>
    <w:rsid w:val="009962B5"/>
    <w:rsid w:val="009977B6"/>
    <w:rsid w:val="009A05B5"/>
    <w:rsid w:val="009A0CBF"/>
    <w:rsid w:val="009A1D5A"/>
    <w:rsid w:val="009A5D41"/>
    <w:rsid w:val="009A6A2C"/>
    <w:rsid w:val="009A74BF"/>
    <w:rsid w:val="009A77D4"/>
    <w:rsid w:val="009B0907"/>
    <w:rsid w:val="009B0B18"/>
    <w:rsid w:val="009B0C86"/>
    <w:rsid w:val="009B16A9"/>
    <w:rsid w:val="009B1A24"/>
    <w:rsid w:val="009B1D69"/>
    <w:rsid w:val="009B4591"/>
    <w:rsid w:val="009B5145"/>
    <w:rsid w:val="009B6779"/>
    <w:rsid w:val="009B7F02"/>
    <w:rsid w:val="009C4590"/>
    <w:rsid w:val="009C504F"/>
    <w:rsid w:val="009C5B55"/>
    <w:rsid w:val="009C5ED2"/>
    <w:rsid w:val="009C6162"/>
    <w:rsid w:val="009C72D1"/>
    <w:rsid w:val="009D1FAF"/>
    <w:rsid w:val="009D2456"/>
    <w:rsid w:val="009D49DF"/>
    <w:rsid w:val="009D4D88"/>
    <w:rsid w:val="009D795C"/>
    <w:rsid w:val="009E16A6"/>
    <w:rsid w:val="009E23A1"/>
    <w:rsid w:val="009E276B"/>
    <w:rsid w:val="009E3FDA"/>
    <w:rsid w:val="009E6C62"/>
    <w:rsid w:val="009E7276"/>
    <w:rsid w:val="009E7517"/>
    <w:rsid w:val="009E7AE4"/>
    <w:rsid w:val="009E7F18"/>
    <w:rsid w:val="009F043E"/>
    <w:rsid w:val="009F0863"/>
    <w:rsid w:val="009F24A9"/>
    <w:rsid w:val="009F2D0A"/>
    <w:rsid w:val="009F32BB"/>
    <w:rsid w:val="009F40C5"/>
    <w:rsid w:val="009F7943"/>
    <w:rsid w:val="00A00FA8"/>
    <w:rsid w:val="00A02C23"/>
    <w:rsid w:val="00A031CD"/>
    <w:rsid w:val="00A04E28"/>
    <w:rsid w:val="00A05179"/>
    <w:rsid w:val="00A05D0E"/>
    <w:rsid w:val="00A076AB"/>
    <w:rsid w:val="00A117C0"/>
    <w:rsid w:val="00A12DAF"/>
    <w:rsid w:val="00A130E8"/>
    <w:rsid w:val="00A133B2"/>
    <w:rsid w:val="00A15970"/>
    <w:rsid w:val="00A1645C"/>
    <w:rsid w:val="00A2109F"/>
    <w:rsid w:val="00A21AAC"/>
    <w:rsid w:val="00A2301F"/>
    <w:rsid w:val="00A23659"/>
    <w:rsid w:val="00A24034"/>
    <w:rsid w:val="00A27353"/>
    <w:rsid w:val="00A27C4E"/>
    <w:rsid w:val="00A312BB"/>
    <w:rsid w:val="00A3168D"/>
    <w:rsid w:val="00A324F7"/>
    <w:rsid w:val="00A3337A"/>
    <w:rsid w:val="00A35411"/>
    <w:rsid w:val="00A356F5"/>
    <w:rsid w:val="00A40C21"/>
    <w:rsid w:val="00A41560"/>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57DE8"/>
    <w:rsid w:val="00A6163C"/>
    <w:rsid w:val="00A62B5A"/>
    <w:rsid w:val="00A62CCE"/>
    <w:rsid w:val="00A63D98"/>
    <w:rsid w:val="00A63E1D"/>
    <w:rsid w:val="00A65EEB"/>
    <w:rsid w:val="00A66150"/>
    <w:rsid w:val="00A66903"/>
    <w:rsid w:val="00A66AA7"/>
    <w:rsid w:val="00A67369"/>
    <w:rsid w:val="00A675F9"/>
    <w:rsid w:val="00A6779E"/>
    <w:rsid w:val="00A70734"/>
    <w:rsid w:val="00A708F7"/>
    <w:rsid w:val="00A75A1E"/>
    <w:rsid w:val="00A75D9E"/>
    <w:rsid w:val="00A76B07"/>
    <w:rsid w:val="00A77E7C"/>
    <w:rsid w:val="00A81184"/>
    <w:rsid w:val="00A83834"/>
    <w:rsid w:val="00A84D37"/>
    <w:rsid w:val="00A85422"/>
    <w:rsid w:val="00A855DB"/>
    <w:rsid w:val="00A8586B"/>
    <w:rsid w:val="00A87A17"/>
    <w:rsid w:val="00A90FC2"/>
    <w:rsid w:val="00A93149"/>
    <w:rsid w:val="00A93BDF"/>
    <w:rsid w:val="00A93C4C"/>
    <w:rsid w:val="00A93CCE"/>
    <w:rsid w:val="00A94E88"/>
    <w:rsid w:val="00A96716"/>
    <w:rsid w:val="00A96AB1"/>
    <w:rsid w:val="00A970BB"/>
    <w:rsid w:val="00A9764B"/>
    <w:rsid w:val="00AA21BB"/>
    <w:rsid w:val="00AA2640"/>
    <w:rsid w:val="00AA27BE"/>
    <w:rsid w:val="00AA3221"/>
    <w:rsid w:val="00AA5F46"/>
    <w:rsid w:val="00AA73AC"/>
    <w:rsid w:val="00AA7619"/>
    <w:rsid w:val="00AB289A"/>
    <w:rsid w:val="00AB2FE8"/>
    <w:rsid w:val="00AB3E50"/>
    <w:rsid w:val="00AB4C5A"/>
    <w:rsid w:val="00AB6836"/>
    <w:rsid w:val="00AB6EC9"/>
    <w:rsid w:val="00AC1145"/>
    <w:rsid w:val="00AC22CC"/>
    <w:rsid w:val="00AC4113"/>
    <w:rsid w:val="00AC43C5"/>
    <w:rsid w:val="00AC5947"/>
    <w:rsid w:val="00AC7B17"/>
    <w:rsid w:val="00AD0504"/>
    <w:rsid w:val="00AD08BA"/>
    <w:rsid w:val="00AD0BE3"/>
    <w:rsid w:val="00AD22BB"/>
    <w:rsid w:val="00AD3872"/>
    <w:rsid w:val="00AD4539"/>
    <w:rsid w:val="00AD46C4"/>
    <w:rsid w:val="00AD5152"/>
    <w:rsid w:val="00AD5652"/>
    <w:rsid w:val="00AD6596"/>
    <w:rsid w:val="00AE0063"/>
    <w:rsid w:val="00AE1333"/>
    <w:rsid w:val="00AE1539"/>
    <w:rsid w:val="00AE18FE"/>
    <w:rsid w:val="00AE270A"/>
    <w:rsid w:val="00AE47B5"/>
    <w:rsid w:val="00AE49F2"/>
    <w:rsid w:val="00AE553E"/>
    <w:rsid w:val="00AE6E11"/>
    <w:rsid w:val="00AE7DF3"/>
    <w:rsid w:val="00AF00EF"/>
    <w:rsid w:val="00AF1404"/>
    <w:rsid w:val="00AF3973"/>
    <w:rsid w:val="00AF3B1D"/>
    <w:rsid w:val="00AF5FEA"/>
    <w:rsid w:val="00AF6448"/>
    <w:rsid w:val="00AF66CD"/>
    <w:rsid w:val="00AF79DC"/>
    <w:rsid w:val="00AF7D8F"/>
    <w:rsid w:val="00B020E1"/>
    <w:rsid w:val="00B0259F"/>
    <w:rsid w:val="00B02E1D"/>
    <w:rsid w:val="00B037B1"/>
    <w:rsid w:val="00B0497E"/>
    <w:rsid w:val="00B04F6F"/>
    <w:rsid w:val="00B07F1E"/>
    <w:rsid w:val="00B10C99"/>
    <w:rsid w:val="00B11F2C"/>
    <w:rsid w:val="00B129CA"/>
    <w:rsid w:val="00B12FC4"/>
    <w:rsid w:val="00B139C3"/>
    <w:rsid w:val="00B1455E"/>
    <w:rsid w:val="00B14755"/>
    <w:rsid w:val="00B14D8C"/>
    <w:rsid w:val="00B16813"/>
    <w:rsid w:val="00B17B3E"/>
    <w:rsid w:val="00B17DEC"/>
    <w:rsid w:val="00B22735"/>
    <w:rsid w:val="00B22E12"/>
    <w:rsid w:val="00B3026E"/>
    <w:rsid w:val="00B3038B"/>
    <w:rsid w:val="00B30934"/>
    <w:rsid w:val="00B32F19"/>
    <w:rsid w:val="00B34456"/>
    <w:rsid w:val="00B35048"/>
    <w:rsid w:val="00B36EDB"/>
    <w:rsid w:val="00B37B49"/>
    <w:rsid w:val="00B37F5B"/>
    <w:rsid w:val="00B40E18"/>
    <w:rsid w:val="00B431FE"/>
    <w:rsid w:val="00B43C22"/>
    <w:rsid w:val="00B43EEA"/>
    <w:rsid w:val="00B44614"/>
    <w:rsid w:val="00B452A2"/>
    <w:rsid w:val="00B465F0"/>
    <w:rsid w:val="00B47196"/>
    <w:rsid w:val="00B509C7"/>
    <w:rsid w:val="00B511D9"/>
    <w:rsid w:val="00B51F4B"/>
    <w:rsid w:val="00B52815"/>
    <w:rsid w:val="00B54A38"/>
    <w:rsid w:val="00B554B8"/>
    <w:rsid w:val="00B56773"/>
    <w:rsid w:val="00B64ECB"/>
    <w:rsid w:val="00B65947"/>
    <w:rsid w:val="00B659C2"/>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CD"/>
    <w:rsid w:val="00B9020D"/>
    <w:rsid w:val="00B9195D"/>
    <w:rsid w:val="00B9205B"/>
    <w:rsid w:val="00B92615"/>
    <w:rsid w:val="00B9395C"/>
    <w:rsid w:val="00B944BF"/>
    <w:rsid w:val="00B948C6"/>
    <w:rsid w:val="00B94926"/>
    <w:rsid w:val="00B94A41"/>
    <w:rsid w:val="00B95156"/>
    <w:rsid w:val="00B95309"/>
    <w:rsid w:val="00B95AF2"/>
    <w:rsid w:val="00B97370"/>
    <w:rsid w:val="00B97547"/>
    <w:rsid w:val="00B977A2"/>
    <w:rsid w:val="00BA09BD"/>
    <w:rsid w:val="00BA2220"/>
    <w:rsid w:val="00BA4806"/>
    <w:rsid w:val="00BA567A"/>
    <w:rsid w:val="00BA6590"/>
    <w:rsid w:val="00BA7CE4"/>
    <w:rsid w:val="00BB0DFC"/>
    <w:rsid w:val="00BB1059"/>
    <w:rsid w:val="00BB1D15"/>
    <w:rsid w:val="00BB3589"/>
    <w:rsid w:val="00BB3E4C"/>
    <w:rsid w:val="00BB3FDC"/>
    <w:rsid w:val="00BB46F7"/>
    <w:rsid w:val="00BB5CCA"/>
    <w:rsid w:val="00BC0151"/>
    <w:rsid w:val="00BC0545"/>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831"/>
    <w:rsid w:val="00BE5087"/>
    <w:rsid w:val="00BE572D"/>
    <w:rsid w:val="00BE781E"/>
    <w:rsid w:val="00BF185F"/>
    <w:rsid w:val="00BF7BE7"/>
    <w:rsid w:val="00C00953"/>
    <w:rsid w:val="00C0190B"/>
    <w:rsid w:val="00C043DA"/>
    <w:rsid w:val="00C05164"/>
    <w:rsid w:val="00C069C2"/>
    <w:rsid w:val="00C0759B"/>
    <w:rsid w:val="00C077C8"/>
    <w:rsid w:val="00C10E6C"/>
    <w:rsid w:val="00C11E12"/>
    <w:rsid w:val="00C12F71"/>
    <w:rsid w:val="00C13D6A"/>
    <w:rsid w:val="00C14CB5"/>
    <w:rsid w:val="00C17C56"/>
    <w:rsid w:val="00C200E1"/>
    <w:rsid w:val="00C2474C"/>
    <w:rsid w:val="00C25E10"/>
    <w:rsid w:val="00C273B7"/>
    <w:rsid w:val="00C30E4D"/>
    <w:rsid w:val="00C329FF"/>
    <w:rsid w:val="00C34A68"/>
    <w:rsid w:val="00C35CD1"/>
    <w:rsid w:val="00C363E2"/>
    <w:rsid w:val="00C371DA"/>
    <w:rsid w:val="00C37CD9"/>
    <w:rsid w:val="00C40627"/>
    <w:rsid w:val="00C40B1C"/>
    <w:rsid w:val="00C4204C"/>
    <w:rsid w:val="00C43C02"/>
    <w:rsid w:val="00C43E17"/>
    <w:rsid w:val="00C46470"/>
    <w:rsid w:val="00C47737"/>
    <w:rsid w:val="00C50157"/>
    <w:rsid w:val="00C54087"/>
    <w:rsid w:val="00C55F61"/>
    <w:rsid w:val="00C56040"/>
    <w:rsid w:val="00C61718"/>
    <w:rsid w:val="00C61A77"/>
    <w:rsid w:val="00C62281"/>
    <w:rsid w:val="00C63B60"/>
    <w:rsid w:val="00C64804"/>
    <w:rsid w:val="00C64AF4"/>
    <w:rsid w:val="00C64CAF"/>
    <w:rsid w:val="00C66975"/>
    <w:rsid w:val="00C7034F"/>
    <w:rsid w:val="00C70D1C"/>
    <w:rsid w:val="00C733C6"/>
    <w:rsid w:val="00C74726"/>
    <w:rsid w:val="00C74E6B"/>
    <w:rsid w:val="00C750F9"/>
    <w:rsid w:val="00C7541E"/>
    <w:rsid w:val="00C77CE9"/>
    <w:rsid w:val="00C806D4"/>
    <w:rsid w:val="00C808FC"/>
    <w:rsid w:val="00C80A0F"/>
    <w:rsid w:val="00C82D13"/>
    <w:rsid w:val="00C83F82"/>
    <w:rsid w:val="00C8759A"/>
    <w:rsid w:val="00C8790B"/>
    <w:rsid w:val="00C90D1D"/>
    <w:rsid w:val="00C93248"/>
    <w:rsid w:val="00C95ACC"/>
    <w:rsid w:val="00CA6AC9"/>
    <w:rsid w:val="00CB33ED"/>
    <w:rsid w:val="00CB45EA"/>
    <w:rsid w:val="00CB527E"/>
    <w:rsid w:val="00CB597E"/>
    <w:rsid w:val="00CB6F69"/>
    <w:rsid w:val="00CB7F72"/>
    <w:rsid w:val="00CC0141"/>
    <w:rsid w:val="00CC0A12"/>
    <w:rsid w:val="00CC13BC"/>
    <w:rsid w:val="00CC15D5"/>
    <w:rsid w:val="00CC1881"/>
    <w:rsid w:val="00CC720C"/>
    <w:rsid w:val="00CC78C6"/>
    <w:rsid w:val="00CC7E1A"/>
    <w:rsid w:val="00CD01FD"/>
    <w:rsid w:val="00CD0926"/>
    <w:rsid w:val="00CD098B"/>
    <w:rsid w:val="00CD1AB1"/>
    <w:rsid w:val="00CD1C37"/>
    <w:rsid w:val="00CD2880"/>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3E5D"/>
    <w:rsid w:val="00D0558D"/>
    <w:rsid w:val="00D06DA1"/>
    <w:rsid w:val="00D07F24"/>
    <w:rsid w:val="00D119D2"/>
    <w:rsid w:val="00D11BD5"/>
    <w:rsid w:val="00D17CCB"/>
    <w:rsid w:val="00D208B7"/>
    <w:rsid w:val="00D21555"/>
    <w:rsid w:val="00D21D50"/>
    <w:rsid w:val="00D24293"/>
    <w:rsid w:val="00D24D45"/>
    <w:rsid w:val="00D25018"/>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97E"/>
    <w:rsid w:val="00D74D78"/>
    <w:rsid w:val="00D750AF"/>
    <w:rsid w:val="00D75305"/>
    <w:rsid w:val="00D75F3F"/>
    <w:rsid w:val="00D76F6D"/>
    <w:rsid w:val="00D809DE"/>
    <w:rsid w:val="00D81AD0"/>
    <w:rsid w:val="00D85E41"/>
    <w:rsid w:val="00D87A14"/>
    <w:rsid w:val="00D87DCD"/>
    <w:rsid w:val="00D9007B"/>
    <w:rsid w:val="00D915F6"/>
    <w:rsid w:val="00D92579"/>
    <w:rsid w:val="00D9282F"/>
    <w:rsid w:val="00D92E91"/>
    <w:rsid w:val="00D93EE0"/>
    <w:rsid w:val="00D950BA"/>
    <w:rsid w:val="00D958F2"/>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C27"/>
    <w:rsid w:val="00DC384C"/>
    <w:rsid w:val="00DC4376"/>
    <w:rsid w:val="00DC6A8E"/>
    <w:rsid w:val="00DC78EB"/>
    <w:rsid w:val="00DD196A"/>
    <w:rsid w:val="00DD2243"/>
    <w:rsid w:val="00DD2802"/>
    <w:rsid w:val="00DD3454"/>
    <w:rsid w:val="00DD3F13"/>
    <w:rsid w:val="00DD405B"/>
    <w:rsid w:val="00DD666E"/>
    <w:rsid w:val="00DD8CEF"/>
    <w:rsid w:val="00DE0277"/>
    <w:rsid w:val="00DE0281"/>
    <w:rsid w:val="00DE0490"/>
    <w:rsid w:val="00DE247B"/>
    <w:rsid w:val="00DE2AD0"/>
    <w:rsid w:val="00DE305D"/>
    <w:rsid w:val="00DE4931"/>
    <w:rsid w:val="00DE619E"/>
    <w:rsid w:val="00DF137B"/>
    <w:rsid w:val="00DF2162"/>
    <w:rsid w:val="00DF29E5"/>
    <w:rsid w:val="00DF30B7"/>
    <w:rsid w:val="00DF3CD4"/>
    <w:rsid w:val="00DF4BE6"/>
    <w:rsid w:val="00DF5A60"/>
    <w:rsid w:val="00DF763A"/>
    <w:rsid w:val="00E0112D"/>
    <w:rsid w:val="00E0191E"/>
    <w:rsid w:val="00E02871"/>
    <w:rsid w:val="00E034F8"/>
    <w:rsid w:val="00E0492D"/>
    <w:rsid w:val="00E04E2A"/>
    <w:rsid w:val="00E050E4"/>
    <w:rsid w:val="00E05137"/>
    <w:rsid w:val="00E05284"/>
    <w:rsid w:val="00E05794"/>
    <w:rsid w:val="00E05AB3"/>
    <w:rsid w:val="00E072D5"/>
    <w:rsid w:val="00E0780C"/>
    <w:rsid w:val="00E13B41"/>
    <w:rsid w:val="00E13EEE"/>
    <w:rsid w:val="00E15392"/>
    <w:rsid w:val="00E17F56"/>
    <w:rsid w:val="00E232C7"/>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012"/>
    <w:rsid w:val="00E46A9C"/>
    <w:rsid w:val="00E46B3C"/>
    <w:rsid w:val="00E46E56"/>
    <w:rsid w:val="00E489DC"/>
    <w:rsid w:val="00E52441"/>
    <w:rsid w:val="00E52BD6"/>
    <w:rsid w:val="00E533F2"/>
    <w:rsid w:val="00E550D9"/>
    <w:rsid w:val="00E570E8"/>
    <w:rsid w:val="00E609BF"/>
    <w:rsid w:val="00E60BE1"/>
    <w:rsid w:val="00E60FC4"/>
    <w:rsid w:val="00E61A94"/>
    <w:rsid w:val="00E6507B"/>
    <w:rsid w:val="00E659E3"/>
    <w:rsid w:val="00E66A86"/>
    <w:rsid w:val="00E706A7"/>
    <w:rsid w:val="00E721FD"/>
    <w:rsid w:val="00E757DE"/>
    <w:rsid w:val="00E75854"/>
    <w:rsid w:val="00E759C4"/>
    <w:rsid w:val="00E76105"/>
    <w:rsid w:val="00E76657"/>
    <w:rsid w:val="00E768BC"/>
    <w:rsid w:val="00E81144"/>
    <w:rsid w:val="00E849C0"/>
    <w:rsid w:val="00E87BC1"/>
    <w:rsid w:val="00E90197"/>
    <w:rsid w:val="00E90925"/>
    <w:rsid w:val="00E9153C"/>
    <w:rsid w:val="00E915ED"/>
    <w:rsid w:val="00E91714"/>
    <w:rsid w:val="00E92651"/>
    <w:rsid w:val="00E93AA5"/>
    <w:rsid w:val="00E94C3C"/>
    <w:rsid w:val="00E9649E"/>
    <w:rsid w:val="00E967E4"/>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3949"/>
    <w:rsid w:val="00ED6396"/>
    <w:rsid w:val="00ED72E4"/>
    <w:rsid w:val="00EE0436"/>
    <w:rsid w:val="00EE4CF4"/>
    <w:rsid w:val="00EE56AE"/>
    <w:rsid w:val="00EE5897"/>
    <w:rsid w:val="00EE631A"/>
    <w:rsid w:val="00EE6EF5"/>
    <w:rsid w:val="00EE759B"/>
    <w:rsid w:val="00EEF95E"/>
    <w:rsid w:val="00EF149B"/>
    <w:rsid w:val="00EF2B58"/>
    <w:rsid w:val="00EF3DF2"/>
    <w:rsid w:val="00EF43DF"/>
    <w:rsid w:val="00EF43F2"/>
    <w:rsid w:val="00EF533A"/>
    <w:rsid w:val="00EF6495"/>
    <w:rsid w:val="00EF6A26"/>
    <w:rsid w:val="00EF768A"/>
    <w:rsid w:val="00F00479"/>
    <w:rsid w:val="00F007EE"/>
    <w:rsid w:val="00F02208"/>
    <w:rsid w:val="00F022DB"/>
    <w:rsid w:val="00F022E7"/>
    <w:rsid w:val="00F0252D"/>
    <w:rsid w:val="00F05171"/>
    <w:rsid w:val="00F06511"/>
    <w:rsid w:val="00F07E24"/>
    <w:rsid w:val="00F104F7"/>
    <w:rsid w:val="00F12C26"/>
    <w:rsid w:val="00F13D0E"/>
    <w:rsid w:val="00F14ACC"/>
    <w:rsid w:val="00F15BF2"/>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300E"/>
    <w:rsid w:val="00F33CEB"/>
    <w:rsid w:val="00F3438C"/>
    <w:rsid w:val="00F361A7"/>
    <w:rsid w:val="00F36A04"/>
    <w:rsid w:val="00F379C5"/>
    <w:rsid w:val="00F40519"/>
    <w:rsid w:val="00F411FC"/>
    <w:rsid w:val="00F428E1"/>
    <w:rsid w:val="00F42C3C"/>
    <w:rsid w:val="00F42EBF"/>
    <w:rsid w:val="00F46BE5"/>
    <w:rsid w:val="00F50497"/>
    <w:rsid w:val="00F50C0D"/>
    <w:rsid w:val="00F51C5F"/>
    <w:rsid w:val="00F51F8E"/>
    <w:rsid w:val="00F54993"/>
    <w:rsid w:val="00F54DA0"/>
    <w:rsid w:val="00F555A0"/>
    <w:rsid w:val="00F55628"/>
    <w:rsid w:val="00F556D4"/>
    <w:rsid w:val="00F55CB5"/>
    <w:rsid w:val="00F56806"/>
    <w:rsid w:val="00F61F10"/>
    <w:rsid w:val="00F635D0"/>
    <w:rsid w:val="00F65463"/>
    <w:rsid w:val="00F657CA"/>
    <w:rsid w:val="00F65F2B"/>
    <w:rsid w:val="00F71132"/>
    <w:rsid w:val="00F71B66"/>
    <w:rsid w:val="00F72FD1"/>
    <w:rsid w:val="00F735F3"/>
    <w:rsid w:val="00F74265"/>
    <w:rsid w:val="00F75185"/>
    <w:rsid w:val="00F762A1"/>
    <w:rsid w:val="00F77BB8"/>
    <w:rsid w:val="00F81569"/>
    <w:rsid w:val="00F83381"/>
    <w:rsid w:val="00F8513E"/>
    <w:rsid w:val="00F8629C"/>
    <w:rsid w:val="00F86874"/>
    <w:rsid w:val="00F90CFF"/>
    <w:rsid w:val="00F90D33"/>
    <w:rsid w:val="00F92527"/>
    <w:rsid w:val="00F94A00"/>
    <w:rsid w:val="00F94D39"/>
    <w:rsid w:val="00F94EBB"/>
    <w:rsid w:val="00F96097"/>
    <w:rsid w:val="00F96BC3"/>
    <w:rsid w:val="00F96DE0"/>
    <w:rsid w:val="00F9707D"/>
    <w:rsid w:val="00FA00E9"/>
    <w:rsid w:val="00FA086F"/>
    <w:rsid w:val="00FA0C8D"/>
    <w:rsid w:val="00FA5000"/>
    <w:rsid w:val="00FA53F3"/>
    <w:rsid w:val="00FA548D"/>
    <w:rsid w:val="00FA7C4A"/>
    <w:rsid w:val="00FB0C81"/>
    <w:rsid w:val="00FB1AE3"/>
    <w:rsid w:val="00FB2B51"/>
    <w:rsid w:val="00FB3507"/>
    <w:rsid w:val="00FB49DF"/>
    <w:rsid w:val="00FB4EEB"/>
    <w:rsid w:val="00FB5442"/>
    <w:rsid w:val="00FB5657"/>
    <w:rsid w:val="00FB598A"/>
    <w:rsid w:val="00FB5F9B"/>
    <w:rsid w:val="00FB6DFF"/>
    <w:rsid w:val="00FB7712"/>
    <w:rsid w:val="00FC11BA"/>
    <w:rsid w:val="00FC32CE"/>
    <w:rsid w:val="00FC3D58"/>
    <w:rsid w:val="00FC5D36"/>
    <w:rsid w:val="00FC5E9F"/>
    <w:rsid w:val="00FC6C11"/>
    <w:rsid w:val="00FC783B"/>
    <w:rsid w:val="00FD01EB"/>
    <w:rsid w:val="00FD108D"/>
    <w:rsid w:val="00FD17D6"/>
    <w:rsid w:val="00FD2A4F"/>
    <w:rsid w:val="00FD4D5D"/>
    <w:rsid w:val="00FD5A5A"/>
    <w:rsid w:val="00FD62A0"/>
    <w:rsid w:val="00FD7134"/>
    <w:rsid w:val="00FD78D0"/>
    <w:rsid w:val="00FE0631"/>
    <w:rsid w:val="00FE2A48"/>
    <w:rsid w:val="00FE2F1C"/>
    <w:rsid w:val="00FE329F"/>
    <w:rsid w:val="00FE3B30"/>
    <w:rsid w:val="00FE6730"/>
    <w:rsid w:val="00FE69F5"/>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AB1"/>
    <w:pPr>
      <w:spacing w:after="200" w:line="276" w:lineRule="auto"/>
    </w:p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920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3"/>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FB1AE3"/>
    <w:rPr>
      <w:color w:val="605E5C"/>
      <w:shd w:val="clear" w:color="auto" w:fill="E1DFDD"/>
    </w:rPr>
  </w:style>
  <w:style w:type="character" w:customStyle="1" w:styleId="Heading4Char">
    <w:name w:val="Heading 4 Char"/>
    <w:basedOn w:val="DefaultParagraphFont"/>
    <w:link w:val="Heading4"/>
    <w:uiPriority w:val="9"/>
    <w:rsid w:val="00B9205B"/>
    <w:rPr>
      <w:rFonts w:asciiTheme="majorHAnsi" w:eastAsiaTheme="majorEastAsia" w:hAnsiTheme="majorHAnsi" w:cstheme="majorBidi"/>
      <w:i/>
      <w:iCs/>
      <w:color w:val="2F5496" w:themeColor="accent1" w:themeShade="BF"/>
    </w:rPr>
  </w:style>
  <w:style w:type="table" w:customStyle="1" w:styleId="Lentelstinklelis1">
    <w:name w:val="Lentelės tinklelis1"/>
    <w:basedOn w:val="TableNormal"/>
    <w:next w:val="TableGrid"/>
    <w:uiPriority w:val="39"/>
    <w:rsid w:val="00A2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753">
      <w:bodyDiv w:val="1"/>
      <w:marLeft w:val="0"/>
      <w:marRight w:val="0"/>
      <w:marTop w:val="0"/>
      <w:marBottom w:val="0"/>
      <w:divBdr>
        <w:top w:val="none" w:sz="0" w:space="0" w:color="auto"/>
        <w:left w:val="none" w:sz="0" w:space="0" w:color="auto"/>
        <w:bottom w:val="none" w:sz="0" w:space="0" w:color="auto"/>
        <w:right w:val="none" w:sz="0" w:space="0" w:color="auto"/>
      </w:divBdr>
      <w:divsChild>
        <w:div w:id="636491307">
          <w:marLeft w:val="0"/>
          <w:marRight w:val="0"/>
          <w:marTop w:val="0"/>
          <w:marBottom w:val="0"/>
          <w:divBdr>
            <w:top w:val="none" w:sz="0" w:space="0" w:color="auto"/>
            <w:left w:val="none" w:sz="0" w:space="0" w:color="auto"/>
            <w:bottom w:val="none" w:sz="0" w:space="0" w:color="auto"/>
            <w:right w:val="none" w:sz="0" w:space="0" w:color="auto"/>
          </w:divBdr>
          <w:divsChild>
            <w:div w:id="1544292013">
              <w:marLeft w:val="0"/>
              <w:marRight w:val="0"/>
              <w:marTop w:val="0"/>
              <w:marBottom w:val="0"/>
              <w:divBdr>
                <w:top w:val="none" w:sz="0" w:space="0" w:color="auto"/>
                <w:left w:val="none" w:sz="0" w:space="0" w:color="auto"/>
                <w:bottom w:val="none" w:sz="0" w:space="0" w:color="auto"/>
                <w:right w:val="none" w:sz="0" w:space="0" w:color="auto"/>
              </w:divBdr>
              <w:divsChild>
                <w:div w:id="2126465939">
                  <w:marLeft w:val="0"/>
                  <w:marRight w:val="0"/>
                  <w:marTop w:val="0"/>
                  <w:marBottom w:val="0"/>
                  <w:divBdr>
                    <w:top w:val="none" w:sz="0" w:space="0" w:color="auto"/>
                    <w:left w:val="none" w:sz="0" w:space="0" w:color="auto"/>
                    <w:bottom w:val="none" w:sz="0" w:space="0" w:color="auto"/>
                    <w:right w:val="none" w:sz="0" w:space="0" w:color="auto"/>
                  </w:divBdr>
                  <w:divsChild>
                    <w:div w:id="1588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6284">
          <w:marLeft w:val="0"/>
          <w:marRight w:val="0"/>
          <w:marTop w:val="0"/>
          <w:marBottom w:val="0"/>
          <w:divBdr>
            <w:top w:val="none" w:sz="0" w:space="0" w:color="auto"/>
            <w:left w:val="none" w:sz="0" w:space="0" w:color="auto"/>
            <w:bottom w:val="none" w:sz="0" w:space="0" w:color="auto"/>
            <w:right w:val="none" w:sz="0" w:space="0" w:color="auto"/>
          </w:divBdr>
          <w:divsChild>
            <w:div w:id="1653219893">
              <w:marLeft w:val="0"/>
              <w:marRight w:val="0"/>
              <w:marTop w:val="0"/>
              <w:marBottom w:val="0"/>
              <w:divBdr>
                <w:top w:val="none" w:sz="0" w:space="0" w:color="auto"/>
                <w:left w:val="none" w:sz="0" w:space="0" w:color="auto"/>
                <w:bottom w:val="none" w:sz="0" w:space="0" w:color="auto"/>
                <w:right w:val="none" w:sz="0" w:space="0" w:color="auto"/>
              </w:divBdr>
              <w:divsChild>
                <w:div w:id="350306354">
                  <w:marLeft w:val="0"/>
                  <w:marRight w:val="0"/>
                  <w:marTop w:val="0"/>
                  <w:marBottom w:val="0"/>
                  <w:divBdr>
                    <w:top w:val="none" w:sz="0" w:space="0" w:color="auto"/>
                    <w:left w:val="none" w:sz="0" w:space="0" w:color="auto"/>
                    <w:bottom w:val="none" w:sz="0" w:space="0" w:color="auto"/>
                    <w:right w:val="none" w:sz="0" w:space="0" w:color="auto"/>
                  </w:divBdr>
                  <w:divsChild>
                    <w:div w:id="19584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286552265">
      <w:bodyDiv w:val="1"/>
      <w:marLeft w:val="0"/>
      <w:marRight w:val="0"/>
      <w:marTop w:val="0"/>
      <w:marBottom w:val="0"/>
      <w:divBdr>
        <w:top w:val="none" w:sz="0" w:space="0" w:color="auto"/>
        <w:left w:val="none" w:sz="0" w:space="0" w:color="auto"/>
        <w:bottom w:val="none" w:sz="0" w:space="0" w:color="auto"/>
        <w:right w:val="none" w:sz="0" w:space="0" w:color="auto"/>
      </w:divBdr>
    </w:div>
    <w:div w:id="38561502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6081">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36111">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77006514">
      <w:bodyDiv w:val="1"/>
      <w:marLeft w:val="0"/>
      <w:marRight w:val="0"/>
      <w:marTop w:val="0"/>
      <w:marBottom w:val="0"/>
      <w:divBdr>
        <w:top w:val="none" w:sz="0" w:space="0" w:color="auto"/>
        <w:left w:val="none" w:sz="0" w:space="0" w:color="auto"/>
        <w:bottom w:val="none" w:sz="0" w:space="0" w:color="auto"/>
        <w:right w:val="none" w:sz="0" w:space="0" w:color="auto"/>
      </w:divBdr>
    </w:div>
    <w:div w:id="882601634">
      <w:bodyDiv w:val="1"/>
      <w:marLeft w:val="0"/>
      <w:marRight w:val="0"/>
      <w:marTop w:val="0"/>
      <w:marBottom w:val="0"/>
      <w:divBdr>
        <w:top w:val="none" w:sz="0" w:space="0" w:color="auto"/>
        <w:left w:val="none" w:sz="0" w:space="0" w:color="auto"/>
        <w:bottom w:val="none" w:sz="0" w:space="0" w:color="auto"/>
        <w:right w:val="none" w:sz="0" w:space="0" w:color="auto"/>
      </w:divBdr>
    </w:div>
    <w:div w:id="1028918955">
      <w:bodyDiv w:val="1"/>
      <w:marLeft w:val="0"/>
      <w:marRight w:val="0"/>
      <w:marTop w:val="0"/>
      <w:marBottom w:val="0"/>
      <w:divBdr>
        <w:top w:val="none" w:sz="0" w:space="0" w:color="auto"/>
        <w:left w:val="none" w:sz="0" w:space="0" w:color="auto"/>
        <w:bottom w:val="none" w:sz="0" w:space="0" w:color="auto"/>
        <w:right w:val="none" w:sz="0" w:space="0" w:color="auto"/>
      </w:divBdr>
    </w:div>
    <w:div w:id="1053038653">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67093934">
      <w:bodyDiv w:val="1"/>
      <w:marLeft w:val="0"/>
      <w:marRight w:val="0"/>
      <w:marTop w:val="0"/>
      <w:marBottom w:val="0"/>
      <w:divBdr>
        <w:top w:val="none" w:sz="0" w:space="0" w:color="auto"/>
        <w:left w:val="none" w:sz="0" w:space="0" w:color="auto"/>
        <w:bottom w:val="none" w:sz="0" w:space="0" w:color="auto"/>
        <w:right w:val="none" w:sz="0" w:space="0" w:color="auto"/>
      </w:divBdr>
    </w:div>
    <w:div w:id="1317028801">
      <w:bodyDiv w:val="1"/>
      <w:marLeft w:val="0"/>
      <w:marRight w:val="0"/>
      <w:marTop w:val="0"/>
      <w:marBottom w:val="0"/>
      <w:divBdr>
        <w:top w:val="none" w:sz="0" w:space="0" w:color="auto"/>
        <w:left w:val="none" w:sz="0" w:space="0" w:color="auto"/>
        <w:bottom w:val="none" w:sz="0" w:space="0" w:color="auto"/>
        <w:right w:val="none" w:sz="0" w:space="0" w:color="auto"/>
      </w:divBdr>
    </w:div>
    <w:div w:id="1381707043">
      <w:bodyDiv w:val="1"/>
      <w:marLeft w:val="0"/>
      <w:marRight w:val="0"/>
      <w:marTop w:val="0"/>
      <w:marBottom w:val="0"/>
      <w:divBdr>
        <w:top w:val="none" w:sz="0" w:space="0" w:color="auto"/>
        <w:left w:val="none" w:sz="0" w:space="0" w:color="auto"/>
        <w:bottom w:val="none" w:sz="0" w:space="0" w:color="auto"/>
        <w:right w:val="none" w:sz="0" w:space="0" w:color="auto"/>
      </w:divBdr>
    </w:div>
    <w:div w:id="140518187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530484568">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768193448">
      <w:bodyDiv w:val="1"/>
      <w:marLeft w:val="0"/>
      <w:marRight w:val="0"/>
      <w:marTop w:val="0"/>
      <w:marBottom w:val="0"/>
      <w:divBdr>
        <w:top w:val="none" w:sz="0" w:space="0" w:color="auto"/>
        <w:left w:val="none" w:sz="0" w:space="0" w:color="auto"/>
        <w:bottom w:val="none" w:sz="0" w:space="0" w:color="auto"/>
        <w:right w:val="none" w:sz="0" w:space="0" w:color="auto"/>
      </w:divBdr>
    </w:div>
    <w:div w:id="1941797860">
      <w:bodyDiv w:val="1"/>
      <w:marLeft w:val="0"/>
      <w:marRight w:val="0"/>
      <w:marTop w:val="0"/>
      <w:marBottom w:val="0"/>
      <w:divBdr>
        <w:top w:val="none" w:sz="0" w:space="0" w:color="auto"/>
        <w:left w:val="none" w:sz="0" w:space="0" w:color="auto"/>
        <w:bottom w:val="none" w:sz="0" w:space="0" w:color="auto"/>
        <w:right w:val="none" w:sz="0" w:space="0" w:color="auto"/>
      </w:divBdr>
    </w:div>
    <w:div w:id="2109889589">
      <w:bodyDiv w:val="1"/>
      <w:marLeft w:val="0"/>
      <w:marRight w:val="0"/>
      <w:marTop w:val="0"/>
      <w:marBottom w:val="0"/>
      <w:divBdr>
        <w:top w:val="none" w:sz="0" w:space="0" w:color="auto"/>
        <w:left w:val="none" w:sz="0" w:space="0" w:color="auto"/>
        <w:bottom w:val="none" w:sz="0" w:space="0" w:color="auto"/>
        <w:right w:val="none" w:sz="0" w:space="0" w:color="auto"/>
      </w:divBdr>
    </w:div>
    <w:div w:id="21313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purl.org/dc/terms/"/>
    <ds:schemaRef ds:uri="http://purl.org/dc/dcmitype/"/>
    <ds:schemaRef ds:uri="http://schemas.microsoft.com/office/2006/documentManagement/types"/>
    <ds:schemaRef ds:uri="http://purl.org/dc/elements/1.1/"/>
    <ds:schemaRef ds:uri="bd2a18c2-06d4-44cd-af38-3237b532008a"/>
    <ds:schemaRef ds:uri="http://www.w3.org/XML/1998/namespace"/>
    <ds:schemaRef ds:uri="http://schemas.openxmlformats.org/package/2006/metadata/core-properties"/>
    <ds:schemaRef ds:uri="http://schemas.microsoft.com/office/infopath/2007/PartnerControls"/>
    <ds:schemaRef ds:uri="441e4d8e-a8ab-46be-9694-e40af28e9c61"/>
    <ds:schemaRef ds:uri="http://schemas.microsoft.com/office/2006/metadata/properties"/>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3797E178-E92E-4D5C-B0DD-ABBE1CDB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5D0A3-A331-4D7D-8EAD-E2F978D5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15042</Words>
  <Characters>8574</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Sederevičiūtė</dc:creator>
  <cp:lastModifiedBy>Edita Sederevičiūtė</cp:lastModifiedBy>
  <cp:revision>3</cp:revision>
  <cp:lastPrinted>2024-08-29T08:22:00Z</cp:lastPrinted>
  <dcterms:created xsi:type="dcterms:W3CDTF">2024-08-29T08:22:00Z</dcterms:created>
  <dcterms:modified xsi:type="dcterms:W3CDTF">2024-08-29T08:23:00Z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